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5CA" w:rsidRDefault="002B65CA" w:rsidP="00B0237E">
      <w:pPr>
        <w:pStyle w:val="a3"/>
        <w:spacing w:after="0" w:line="240" w:lineRule="auto"/>
        <w:ind w:left="0" w:firstLine="709"/>
        <w:jc w:val="right"/>
        <w:rPr>
          <w:rFonts w:ascii="Times New Roman" w:hAnsi="Times New Roman"/>
          <w:sz w:val="24"/>
          <w:szCs w:val="24"/>
          <w:lang w:val="en-US"/>
        </w:rPr>
      </w:pPr>
    </w:p>
    <w:p w:rsidR="00B0237E" w:rsidRPr="00F71186" w:rsidRDefault="00F71186" w:rsidP="00B0237E">
      <w:pPr>
        <w:pStyle w:val="a3"/>
        <w:spacing w:after="0" w:line="240" w:lineRule="auto"/>
        <w:ind w:left="0" w:firstLine="709"/>
        <w:jc w:val="right"/>
        <w:rPr>
          <w:rFonts w:ascii="Times New Roman" w:hAnsi="Times New Roman"/>
          <w:b/>
          <w:sz w:val="24"/>
          <w:szCs w:val="24"/>
        </w:rPr>
      </w:pPr>
      <w:r>
        <w:rPr>
          <w:rFonts w:ascii="Times New Roman" w:hAnsi="Times New Roman"/>
          <w:b/>
          <w:sz w:val="24"/>
          <w:szCs w:val="24"/>
        </w:rPr>
        <w:t xml:space="preserve">Приложение 1. Запрос на участие в Процедуре выбора </w:t>
      </w:r>
    </w:p>
    <w:p w:rsidR="00393599" w:rsidRDefault="00393599" w:rsidP="00B0237E">
      <w:pPr>
        <w:pStyle w:val="a3"/>
        <w:spacing w:after="0" w:line="240" w:lineRule="auto"/>
        <w:ind w:left="0" w:firstLine="709"/>
        <w:jc w:val="right"/>
        <w:rPr>
          <w:rFonts w:ascii="Times New Roman" w:hAnsi="Times New Roman"/>
          <w:b/>
          <w:color w:val="000000"/>
          <w:sz w:val="24"/>
          <w:szCs w:val="24"/>
        </w:rPr>
      </w:pPr>
      <w:r w:rsidRPr="00393599">
        <w:rPr>
          <w:rFonts w:ascii="Times New Roman" w:hAnsi="Times New Roman"/>
          <w:b/>
          <w:color w:val="000000"/>
          <w:sz w:val="24"/>
          <w:szCs w:val="24"/>
        </w:rPr>
        <w:t>Утвержден</w:t>
      </w:r>
    </w:p>
    <w:p w:rsidR="00393599" w:rsidRPr="00393599" w:rsidRDefault="00393599" w:rsidP="00B0237E">
      <w:pPr>
        <w:pStyle w:val="a3"/>
        <w:spacing w:after="0" w:line="240" w:lineRule="auto"/>
        <w:ind w:left="0" w:firstLine="709"/>
        <w:jc w:val="right"/>
        <w:rPr>
          <w:rFonts w:ascii="Times New Roman" w:hAnsi="Times New Roman"/>
          <w:b/>
          <w:color w:val="000000"/>
          <w:sz w:val="24"/>
          <w:szCs w:val="24"/>
        </w:rPr>
      </w:pPr>
      <w:r w:rsidRPr="002C2AAA">
        <w:rPr>
          <w:rFonts w:ascii="Times New Roman" w:hAnsi="Times New Roman"/>
          <w:b/>
          <w:color w:val="000000"/>
          <w:sz w:val="24"/>
          <w:szCs w:val="24"/>
        </w:rPr>
        <w:t>Решением</w:t>
      </w:r>
      <w:r>
        <w:rPr>
          <w:rFonts w:ascii="Times New Roman" w:hAnsi="Times New Roman"/>
          <w:b/>
          <w:color w:val="000000"/>
          <w:sz w:val="24"/>
          <w:szCs w:val="24"/>
        </w:rPr>
        <w:t xml:space="preserve"> Единой комиссии по выбору аудиторской организации</w:t>
      </w:r>
    </w:p>
    <w:p w:rsidR="00516E61" w:rsidRPr="00516E61" w:rsidRDefault="00516E61" w:rsidP="00B0237E">
      <w:pPr>
        <w:pStyle w:val="a3"/>
        <w:spacing w:after="0" w:line="240" w:lineRule="auto"/>
        <w:ind w:left="0" w:firstLine="709"/>
        <w:jc w:val="right"/>
        <w:rPr>
          <w:rFonts w:ascii="Times New Roman" w:hAnsi="Times New Roman"/>
          <w:color w:val="000000"/>
          <w:sz w:val="24"/>
          <w:szCs w:val="24"/>
        </w:rPr>
      </w:pPr>
      <w:r>
        <w:rPr>
          <w:rFonts w:ascii="Times New Roman" w:hAnsi="Times New Roman"/>
          <w:color w:val="000000"/>
          <w:sz w:val="24"/>
          <w:szCs w:val="24"/>
        </w:rPr>
        <w:t xml:space="preserve"> </w:t>
      </w:r>
      <w:r w:rsidRPr="008963F5">
        <w:rPr>
          <w:rFonts w:ascii="Times New Roman" w:hAnsi="Times New Roman"/>
          <w:b/>
          <w:color w:val="000000"/>
          <w:sz w:val="24"/>
          <w:szCs w:val="24"/>
        </w:rPr>
        <w:t>Т</w:t>
      </w:r>
      <w:r>
        <w:rPr>
          <w:rFonts w:ascii="Times New Roman" w:hAnsi="Times New Roman"/>
          <w:b/>
          <w:color w:val="000000"/>
          <w:sz w:val="24"/>
          <w:szCs w:val="24"/>
        </w:rPr>
        <w:t>ОО «Мангистауэнергомунай</w:t>
      </w:r>
      <w:r w:rsidRPr="002A39FF">
        <w:rPr>
          <w:rFonts w:ascii="Times New Roman" w:hAnsi="Times New Roman"/>
          <w:b/>
          <w:color w:val="000000"/>
          <w:sz w:val="24"/>
          <w:szCs w:val="24"/>
        </w:rPr>
        <w:t>»</w:t>
      </w:r>
    </w:p>
    <w:p w:rsidR="00B0237E" w:rsidRPr="00D55534" w:rsidRDefault="00B0237E" w:rsidP="00B0237E">
      <w:pPr>
        <w:pStyle w:val="a3"/>
        <w:spacing w:after="0" w:line="240" w:lineRule="auto"/>
        <w:ind w:left="0" w:firstLine="709"/>
        <w:jc w:val="right"/>
        <w:rPr>
          <w:rFonts w:ascii="Times New Roman" w:hAnsi="Times New Roman"/>
          <w:sz w:val="24"/>
          <w:szCs w:val="24"/>
        </w:rPr>
      </w:pPr>
      <w:r w:rsidRPr="00D55534">
        <w:rPr>
          <w:rFonts w:ascii="Times New Roman" w:hAnsi="Times New Roman"/>
          <w:sz w:val="24"/>
          <w:szCs w:val="24"/>
        </w:rPr>
        <w:t>от «</w:t>
      </w:r>
      <w:r w:rsidR="001B30ED" w:rsidRPr="00D55534">
        <w:rPr>
          <w:rFonts w:ascii="Times New Roman" w:hAnsi="Times New Roman"/>
          <w:sz w:val="24"/>
          <w:szCs w:val="24"/>
        </w:rPr>
        <w:t>__</w:t>
      </w:r>
      <w:r w:rsidRPr="00D55534">
        <w:rPr>
          <w:rFonts w:ascii="Times New Roman" w:hAnsi="Times New Roman"/>
          <w:sz w:val="24"/>
          <w:szCs w:val="24"/>
        </w:rPr>
        <w:t>__» ____________ 201</w:t>
      </w:r>
      <w:r w:rsidR="002F5FC4">
        <w:rPr>
          <w:rFonts w:ascii="Times New Roman" w:hAnsi="Times New Roman"/>
          <w:sz w:val="24"/>
          <w:szCs w:val="24"/>
        </w:rPr>
        <w:t>7</w:t>
      </w:r>
      <w:r w:rsidRPr="00D55534">
        <w:rPr>
          <w:rFonts w:ascii="Times New Roman" w:hAnsi="Times New Roman"/>
          <w:sz w:val="24"/>
          <w:szCs w:val="24"/>
        </w:rPr>
        <w:t>г.</w:t>
      </w:r>
    </w:p>
    <w:p w:rsidR="00B0237E" w:rsidRDefault="00393599" w:rsidP="00B0237E">
      <w:pPr>
        <w:pStyle w:val="a3"/>
        <w:spacing w:after="0" w:line="240" w:lineRule="auto"/>
        <w:ind w:left="0" w:firstLine="709"/>
        <w:jc w:val="right"/>
        <w:rPr>
          <w:rFonts w:ascii="Times New Roman" w:hAnsi="Times New Roman"/>
          <w:b/>
          <w:sz w:val="24"/>
          <w:szCs w:val="24"/>
        </w:rPr>
      </w:pPr>
      <w:r>
        <w:rPr>
          <w:rFonts w:ascii="Times New Roman" w:hAnsi="Times New Roman"/>
          <w:b/>
          <w:sz w:val="24"/>
          <w:szCs w:val="24"/>
        </w:rPr>
        <w:t>№__________</w:t>
      </w:r>
    </w:p>
    <w:p w:rsidR="00393599" w:rsidRPr="00844C82" w:rsidRDefault="00393599" w:rsidP="00B0237E">
      <w:pPr>
        <w:pStyle w:val="a3"/>
        <w:spacing w:after="0" w:line="240" w:lineRule="auto"/>
        <w:ind w:left="0" w:firstLine="709"/>
        <w:jc w:val="right"/>
        <w:rPr>
          <w:rFonts w:ascii="Times New Roman" w:hAnsi="Times New Roman"/>
          <w:b/>
          <w:sz w:val="24"/>
          <w:szCs w:val="24"/>
        </w:rPr>
      </w:pPr>
    </w:p>
    <w:p w:rsidR="002B65CA" w:rsidRPr="00844C82" w:rsidRDefault="002B65CA" w:rsidP="00B0237E">
      <w:pPr>
        <w:pStyle w:val="a3"/>
        <w:spacing w:after="0" w:line="240" w:lineRule="auto"/>
        <w:ind w:left="0" w:firstLine="709"/>
        <w:jc w:val="right"/>
        <w:rPr>
          <w:rFonts w:ascii="Times New Roman" w:hAnsi="Times New Roman"/>
          <w:b/>
          <w:sz w:val="24"/>
          <w:szCs w:val="24"/>
        </w:rPr>
      </w:pPr>
    </w:p>
    <w:p w:rsidR="00B0237E" w:rsidRPr="00D55534" w:rsidRDefault="00B0237E" w:rsidP="00B0237E">
      <w:pPr>
        <w:spacing w:after="0" w:line="240" w:lineRule="auto"/>
        <w:jc w:val="center"/>
        <w:rPr>
          <w:rFonts w:ascii="Times New Roman" w:hAnsi="Times New Roman"/>
          <w:b/>
          <w:color w:val="000000"/>
          <w:sz w:val="24"/>
          <w:szCs w:val="24"/>
        </w:rPr>
      </w:pPr>
      <w:r w:rsidRPr="00D55534">
        <w:rPr>
          <w:rFonts w:ascii="Times New Roman" w:hAnsi="Times New Roman"/>
          <w:b/>
          <w:color w:val="000000"/>
          <w:sz w:val="24"/>
          <w:szCs w:val="24"/>
        </w:rPr>
        <w:t>ЗАПРОС НА УЧАСТИЕ В ПРОЦЕДУРЕ ВЫБОРА</w:t>
      </w:r>
    </w:p>
    <w:p w:rsidR="00B0237E" w:rsidRPr="00D55534" w:rsidRDefault="00B0237E" w:rsidP="00B0237E">
      <w:pPr>
        <w:spacing w:after="0" w:line="240" w:lineRule="auto"/>
        <w:jc w:val="center"/>
        <w:rPr>
          <w:rFonts w:ascii="Times New Roman" w:hAnsi="Times New Roman"/>
          <w:b/>
          <w:color w:val="000000"/>
          <w:sz w:val="24"/>
          <w:szCs w:val="24"/>
          <w:lang w:val="kk-KZ"/>
        </w:rPr>
      </w:pPr>
      <w:r w:rsidRPr="00D55534">
        <w:rPr>
          <w:rFonts w:ascii="Times New Roman" w:hAnsi="Times New Roman"/>
          <w:b/>
          <w:color w:val="000000"/>
          <w:sz w:val="24"/>
          <w:szCs w:val="24"/>
        </w:rPr>
        <w:t>АУДИТОРСКОЙ ОРГАНИЗАЦИИ</w:t>
      </w:r>
    </w:p>
    <w:p w:rsidR="00B0237E" w:rsidRPr="00844C82" w:rsidRDefault="00B0237E" w:rsidP="00B0237E">
      <w:pPr>
        <w:spacing w:after="0" w:line="240" w:lineRule="auto"/>
        <w:jc w:val="center"/>
        <w:rPr>
          <w:rFonts w:ascii="Times New Roman" w:hAnsi="Times New Roman"/>
          <w:b/>
          <w:sz w:val="24"/>
          <w:szCs w:val="24"/>
        </w:rPr>
      </w:pPr>
      <w:r w:rsidRPr="00D55534">
        <w:rPr>
          <w:rFonts w:ascii="Times New Roman" w:hAnsi="Times New Roman"/>
          <w:b/>
          <w:sz w:val="24"/>
          <w:szCs w:val="24"/>
          <w:lang w:val="kk-KZ"/>
        </w:rPr>
        <w:t>(далее – Запрос на участие)</w:t>
      </w:r>
    </w:p>
    <w:p w:rsidR="002B65CA" w:rsidRPr="00844C82" w:rsidRDefault="002B65CA" w:rsidP="00B0237E">
      <w:pPr>
        <w:spacing w:after="0" w:line="240" w:lineRule="auto"/>
        <w:jc w:val="center"/>
        <w:rPr>
          <w:rFonts w:ascii="Times New Roman" w:hAnsi="Times New Roman"/>
          <w:b/>
          <w:sz w:val="24"/>
          <w:szCs w:val="24"/>
        </w:rPr>
      </w:pPr>
    </w:p>
    <w:p w:rsidR="00B0237E" w:rsidRDefault="00B0237E" w:rsidP="00B0237E">
      <w:pPr>
        <w:spacing w:after="0" w:line="240" w:lineRule="auto"/>
        <w:rPr>
          <w:rFonts w:ascii="Times New Roman" w:hAnsi="Times New Roman"/>
          <w:sz w:val="24"/>
          <w:szCs w:val="24"/>
          <w:lang w:val="kk-KZ"/>
        </w:rPr>
      </w:pPr>
    </w:p>
    <w:p w:rsidR="00B0237E" w:rsidRDefault="00B0237E" w:rsidP="00B0237E">
      <w:pPr>
        <w:spacing w:after="0" w:line="240" w:lineRule="auto"/>
        <w:ind w:firstLine="851"/>
        <w:jc w:val="both"/>
        <w:rPr>
          <w:rFonts w:ascii="Times New Roman" w:hAnsi="Times New Roman"/>
          <w:sz w:val="24"/>
          <w:szCs w:val="24"/>
          <w:lang w:val="kk-KZ"/>
        </w:rPr>
      </w:pPr>
      <w:r>
        <w:rPr>
          <w:rFonts w:ascii="Times New Roman" w:hAnsi="Times New Roman"/>
          <w:sz w:val="24"/>
          <w:szCs w:val="24"/>
          <w:lang w:val="kk-KZ"/>
        </w:rPr>
        <w:t xml:space="preserve">ТОО </w:t>
      </w:r>
      <w:r w:rsidR="00516E61">
        <w:rPr>
          <w:rFonts w:ascii="Times New Roman" w:hAnsi="Times New Roman"/>
          <w:sz w:val="24"/>
          <w:szCs w:val="24"/>
          <w:lang w:val="kk-KZ"/>
        </w:rPr>
        <w:t>«</w:t>
      </w:r>
      <w:r w:rsidR="00516E61">
        <w:rPr>
          <w:rFonts w:ascii="Times New Roman" w:hAnsi="Times New Roman"/>
          <w:sz w:val="24"/>
          <w:szCs w:val="24"/>
        </w:rPr>
        <w:t>Мангистауэнергомунай</w:t>
      </w:r>
      <w:r w:rsidR="00516E61">
        <w:rPr>
          <w:rFonts w:ascii="Times New Roman" w:hAnsi="Times New Roman"/>
          <w:sz w:val="24"/>
          <w:szCs w:val="24"/>
          <w:lang w:val="kk-KZ"/>
        </w:rPr>
        <w:t xml:space="preserve">» </w:t>
      </w:r>
      <w:r>
        <w:rPr>
          <w:rFonts w:ascii="Times New Roman" w:hAnsi="Times New Roman"/>
          <w:sz w:val="24"/>
          <w:szCs w:val="24"/>
          <w:lang w:val="kk-KZ"/>
        </w:rPr>
        <w:t>(далее Заказчик) приглашает Вас принять участие в процедуре выбора аудиторской организации для оказания аудиторских услуг, подробное описание которых приводится ниже:</w:t>
      </w:r>
    </w:p>
    <w:p w:rsidR="00B0237E" w:rsidRPr="00516E61" w:rsidRDefault="00B0237E" w:rsidP="00B0237E">
      <w:pPr>
        <w:pStyle w:val="a3"/>
        <w:numPr>
          <w:ilvl w:val="0"/>
          <w:numId w:val="1"/>
        </w:numPr>
        <w:tabs>
          <w:tab w:val="left" w:pos="993"/>
        </w:tabs>
        <w:spacing w:after="0" w:line="240" w:lineRule="auto"/>
        <w:ind w:left="0" w:firstLine="709"/>
        <w:rPr>
          <w:rFonts w:ascii="Times New Roman" w:hAnsi="Times New Roman"/>
          <w:sz w:val="24"/>
          <w:szCs w:val="24"/>
          <w:lang w:val="kk-KZ"/>
        </w:rPr>
      </w:pPr>
      <w:r w:rsidRPr="00516E61">
        <w:rPr>
          <w:rFonts w:ascii="Times New Roman" w:hAnsi="Times New Roman"/>
          <w:sz w:val="24"/>
          <w:szCs w:val="24"/>
          <w:lang w:val="kk-KZ"/>
        </w:rPr>
        <w:t>ТОО «</w:t>
      </w:r>
      <w:r w:rsidR="00516E61" w:rsidRPr="00516E61">
        <w:rPr>
          <w:rFonts w:ascii="Times New Roman" w:hAnsi="Times New Roman"/>
          <w:color w:val="000000"/>
          <w:sz w:val="24"/>
          <w:szCs w:val="24"/>
        </w:rPr>
        <w:t>Мангистауэнергомунай</w:t>
      </w:r>
      <w:r w:rsidR="00516E61">
        <w:rPr>
          <w:rFonts w:ascii="Times New Roman" w:hAnsi="Times New Roman"/>
          <w:color w:val="000000"/>
          <w:sz w:val="24"/>
          <w:szCs w:val="24"/>
        </w:rPr>
        <w:t>»</w:t>
      </w:r>
      <w:r w:rsidR="00631528">
        <w:rPr>
          <w:rFonts w:ascii="Times New Roman" w:hAnsi="Times New Roman"/>
          <w:color w:val="000000"/>
          <w:sz w:val="24"/>
          <w:szCs w:val="24"/>
        </w:rPr>
        <w:t xml:space="preserve">, </w:t>
      </w:r>
      <w:r w:rsidR="00631528">
        <w:rPr>
          <w:rFonts w:ascii="Times New Roman" w:hAnsi="Times New Roman"/>
          <w:sz w:val="24"/>
          <w:szCs w:val="24"/>
          <w:lang w:val="kk-KZ"/>
        </w:rPr>
        <w:t xml:space="preserve">г.Актау, промзона </w:t>
      </w:r>
      <w:r w:rsidR="00631528" w:rsidRPr="00152D93">
        <w:rPr>
          <w:rFonts w:ascii="Times New Roman" w:hAnsi="Times New Roman"/>
          <w:sz w:val="24"/>
          <w:szCs w:val="24"/>
          <w:lang w:val="kk-KZ"/>
        </w:rPr>
        <w:t>№4, здание №5</w:t>
      </w:r>
    </w:p>
    <w:p w:rsidR="00B0237E" w:rsidRPr="004E12A7" w:rsidRDefault="00B0237E" w:rsidP="00B0237E">
      <w:pPr>
        <w:pStyle w:val="2"/>
        <w:numPr>
          <w:ilvl w:val="0"/>
          <w:numId w:val="1"/>
        </w:numPr>
        <w:tabs>
          <w:tab w:val="left" w:pos="993"/>
        </w:tabs>
        <w:ind w:left="0" w:firstLine="709"/>
        <w:rPr>
          <w:sz w:val="24"/>
          <w:szCs w:val="24"/>
        </w:rPr>
      </w:pPr>
      <w:r w:rsidRPr="00516E61">
        <w:rPr>
          <w:sz w:val="24"/>
          <w:szCs w:val="24"/>
        </w:rPr>
        <w:t>Описание объема закупаемых аудиторских и сопутствующих услуг (отчетные периоды, объем и характер аудиторских процедур)</w:t>
      </w:r>
      <w:r w:rsidRPr="004E12A7">
        <w:rPr>
          <w:sz w:val="24"/>
          <w:szCs w:val="24"/>
        </w:rPr>
        <w:t>:</w:t>
      </w:r>
    </w:p>
    <w:p w:rsidR="00D55534" w:rsidRDefault="00B0237E" w:rsidP="00B0237E">
      <w:pPr>
        <w:spacing w:after="0" w:line="240" w:lineRule="auto"/>
        <w:ind w:right="-15" w:firstLine="709"/>
        <w:jc w:val="both"/>
        <w:rPr>
          <w:rFonts w:ascii="Times New Roman" w:hAnsi="Times New Roman"/>
          <w:bCs/>
          <w:sz w:val="24"/>
          <w:szCs w:val="24"/>
        </w:rPr>
      </w:pPr>
      <w:r w:rsidRPr="004E12A7">
        <w:rPr>
          <w:rFonts w:ascii="Times New Roman" w:hAnsi="Times New Roman"/>
          <w:sz w:val="24"/>
          <w:szCs w:val="24"/>
          <w:lang w:val="kk-KZ"/>
        </w:rPr>
        <w:t xml:space="preserve">а) </w:t>
      </w:r>
      <w:r w:rsidRPr="004E12A7">
        <w:rPr>
          <w:rFonts w:ascii="Times New Roman" w:hAnsi="Times New Roman"/>
          <w:bCs/>
          <w:sz w:val="24"/>
          <w:szCs w:val="24"/>
        </w:rPr>
        <w:t>Требуется оказать аудиторские услуги по проведению аудита финансовой отчетности Заказчика, подготовленных в соответствии с Международными стандартами финансовой отчетности (далее - МСФО) по состоянию и за год, заканчивающегося</w:t>
      </w:r>
      <w:r w:rsidR="00601FC8">
        <w:rPr>
          <w:rFonts w:ascii="Times New Roman" w:hAnsi="Times New Roman"/>
          <w:bCs/>
          <w:sz w:val="24"/>
          <w:szCs w:val="24"/>
        </w:rPr>
        <w:t xml:space="preserve">      </w:t>
      </w:r>
      <w:r w:rsidR="00CE5B12">
        <w:rPr>
          <w:rFonts w:ascii="Times New Roman" w:hAnsi="Times New Roman"/>
          <w:bCs/>
          <w:sz w:val="24"/>
          <w:szCs w:val="24"/>
        </w:rPr>
        <w:t xml:space="preserve">    </w:t>
      </w:r>
      <w:r w:rsidR="00601FC8">
        <w:rPr>
          <w:rFonts w:ascii="Times New Roman" w:hAnsi="Times New Roman"/>
          <w:bCs/>
          <w:sz w:val="24"/>
          <w:szCs w:val="24"/>
        </w:rPr>
        <w:t xml:space="preserve"> </w:t>
      </w:r>
      <w:r w:rsidRPr="004E12A7">
        <w:rPr>
          <w:rFonts w:ascii="Times New Roman" w:hAnsi="Times New Roman"/>
          <w:bCs/>
          <w:sz w:val="24"/>
          <w:szCs w:val="24"/>
        </w:rPr>
        <w:t xml:space="preserve"> 31 декабря </w:t>
      </w:r>
      <w:r>
        <w:rPr>
          <w:rFonts w:ascii="Times New Roman" w:hAnsi="Times New Roman"/>
          <w:bCs/>
          <w:sz w:val="24"/>
          <w:szCs w:val="24"/>
        </w:rPr>
        <w:t>201</w:t>
      </w:r>
      <w:r w:rsidR="00D97C2E" w:rsidRPr="00D97C2E">
        <w:rPr>
          <w:rFonts w:ascii="Times New Roman" w:hAnsi="Times New Roman"/>
          <w:bCs/>
          <w:sz w:val="24"/>
          <w:szCs w:val="24"/>
        </w:rPr>
        <w:t>8</w:t>
      </w:r>
      <w:r>
        <w:rPr>
          <w:rFonts w:ascii="Times New Roman" w:hAnsi="Times New Roman"/>
          <w:bCs/>
          <w:sz w:val="24"/>
          <w:szCs w:val="24"/>
        </w:rPr>
        <w:t xml:space="preserve"> год</w:t>
      </w:r>
      <w:r w:rsidR="00E96E0F">
        <w:rPr>
          <w:rFonts w:ascii="Times New Roman" w:hAnsi="Times New Roman"/>
          <w:bCs/>
          <w:sz w:val="24"/>
          <w:szCs w:val="24"/>
        </w:rPr>
        <w:t>а</w:t>
      </w:r>
      <w:r w:rsidRPr="004E12A7">
        <w:rPr>
          <w:rFonts w:ascii="Times New Roman" w:hAnsi="Times New Roman"/>
          <w:bCs/>
          <w:sz w:val="24"/>
          <w:szCs w:val="24"/>
        </w:rPr>
        <w:t>.</w:t>
      </w:r>
      <w:r>
        <w:rPr>
          <w:rFonts w:ascii="Times New Roman" w:hAnsi="Times New Roman"/>
          <w:bCs/>
          <w:sz w:val="24"/>
          <w:szCs w:val="24"/>
        </w:rPr>
        <w:t xml:space="preserve"> </w:t>
      </w:r>
    </w:p>
    <w:p w:rsidR="00B0237E" w:rsidRDefault="00B0237E" w:rsidP="00B0237E">
      <w:pPr>
        <w:spacing w:after="0" w:line="240" w:lineRule="auto"/>
        <w:ind w:right="-15" w:firstLine="709"/>
        <w:jc w:val="both"/>
        <w:rPr>
          <w:rFonts w:ascii="Times New Roman" w:hAnsi="Times New Roman"/>
          <w:bCs/>
          <w:sz w:val="24"/>
          <w:szCs w:val="24"/>
        </w:rPr>
      </w:pPr>
      <w:r w:rsidRPr="004E12A7">
        <w:rPr>
          <w:rFonts w:ascii="Times New Roman" w:hAnsi="Times New Roman"/>
          <w:bCs/>
          <w:sz w:val="24"/>
          <w:szCs w:val="24"/>
          <w:lang w:val="ru-MD"/>
        </w:rPr>
        <w:t xml:space="preserve">Аудиторские услуги по финансовой </w:t>
      </w:r>
      <w:r w:rsidRPr="004E12A7">
        <w:rPr>
          <w:rFonts w:ascii="Times New Roman" w:hAnsi="Times New Roman"/>
          <w:bCs/>
          <w:sz w:val="24"/>
          <w:szCs w:val="24"/>
        </w:rPr>
        <w:t xml:space="preserve">отчетности </w:t>
      </w:r>
      <w:r w:rsidR="00E96E0F">
        <w:rPr>
          <w:rFonts w:ascii="Times New Roman" w:hAnsi="Times New Roman"/>
          <w:bCs/>
          <w:sz w:val="24"/>
          <w:szCs w:val="24"/>
        </w:rPr>
        <w:t>за</w:t>
      </w:r>
      <w:r w:rsidR="00D55534">
        <w:rPr>
          <w:rFonts w:ascii="Times New Roman" w:hAnsi="Times New Roman"/>
          <w:bCs/>
          <w:sz w:val="24"/>
          <w:szCs w:val="24"/>
        </w:rPr>
        <w:t xml:space="preserve"> 201</w:t>
      </w:r>
      <w:r w:rsidR="00D97C2E" w:rsidRPr="00D97C2E">
        <w:rPr>
          <w:rFonts w:ascii="Times New Roman" w:hAnsi="Times New Roman"/>
          <w:bCs/>
          <w:sz w:val="24"/>
          <w:szCs w:val="24"/>
        </w:rPr>
        <w:t>8</w:t>
      </w:r>
      <w:r w:rsidR="00D55534">
        <w:rPr>
          <w:rFonts w:ascii="Times New Roman" w:hAnsi="Times New Roman"/>
          <w:bCs/>
          <w:sz w:val="24"/>
          <w:szCs w:val="24"/>
        </w:rPr>
        <w:t xml:space="preserve"> год</w:t>
      </w:r>
      <w:r w:rsidRPr="004E12A7">
        <w:rPr>
          <w:rFonts w:ascii="Times New Roman" w:hAnsi="Times New Roman"/>
          <w:bCs/>
          <w:sz w:val="24"/>
          <w:szCs w:val="24"/>
        </w:rPr>
        <w:t>, оказываемые в соответствии с Международными стандартами аудита, предусматривают:</w:t>
      </w:r>
    </w:p>
    <w:p w:rsidR="00B0237E" w:rsidRPr="00B0237E" w:rsidRDefault="00B0237E" w:rsidP="00B0237E">
      <w:pPr>
        <w:pStyle w:val="a4"/>
        <w:ind w:firstLine="709"/>
        <w:jc w:val="both"/>
        <w:rPr>
          <w:rFonts w:ascii="Times New Roman" w:hAnsi="Times New Roman"/>
          <w:sz w:val="24"/>
          <w:szCs w:val="24"/>
        </w:rPr>
      </w:pPr>
      <w:r w:rsidRPr="00B0237E">
        <w:rPr>
          <w:rFonts w:ascii="Times New Roman" w:hAnsi="Times New Roman"/>
          <w:sz w:val="24"/>
          <w:szCs w:val="24"/>
        </w:rPr>
        <w:t xml:space="preserve">- проведение промежуточных аудиторских процедур за период с </w:t>
      </w:r>
      <w:r w:rsidR="00463104">
        <w:rPr>
          <w:rFonts w:ascii="Times New Roman" w:hAnsi="Times New Roman"/>
          <w:sz w:val="24"/>
          <w:szCs w:val="24"/>
        </w:rPr>
        <w:t>0</w:t>
      </w:r>
      <w:r w:rsidRPr="00B0237E">
        <w:rPr>
          <w:rFonts w:ascii="Times New Roman" w:hAnsi="Times New Roman"/>
          <w:sz w:val="24"/>
          <w:szCs w:val="24"/>
        </w:rPr>
        <w:t xml:space="preserve">1 января по </w:t>
      </w:r>
      <w:r w:rsidR="00CE5B12">
        <w:rPr>
          <w:rFonts w:ascii="Times New Roman" w:hAnsi="Times New Roman"/>
          <w:sz w:val="24"/>
          <w:szCs w:val="24"/>
        </w:rPr>
        <w:t xml:space="preserve">       </w:t>
      </w:r>
      <w:r w:rsidRPr="00B0237E">
        <w:rPr>
          <w:rFonts w:ascii="Times New Roman" w:hAnsi="Times New Roman"/>
          <w:sz w:val="24"/>
          <w:szCs w:val="24"/>
        </w:rPr>
        <w:t>30 сентября 201</w:t>
      </w:r>
      <w:r w:rsidR="00D97C2E" w:rsidRPr="00D97C2E">
        <w:rPr>
          <w:rFonts w:ascii="Times New Roman" w:hAnsi="Times New Roman"/>
          <w:sz w:val="24"/>
          <w:szCs w:val="24"/>
        </w:rPr>
        <w:t>8</w:t>
      </w:r>
      <w:r w:rsidRPr="00B0237E">
        <w:rPr>
          <w:rFonts w:ascii="Times New Roman" w:hAnsi="Times New Roman"/>
          <w:sz w:val="24"/>
          <w:szCs w:val="24"/>
        </w:rPr>
        <w:t xml:space="preserve"> год</w:t>
      </w:r>
      <w:r w:rsidR="00E96E0F">
        <w:rPr>
          <w:rFonts w:ascii="Times New Roman" w:hAnsi="Times New Roman"/>
          <w:sz w:val="24"/>
          <w:szCs w:val="24"/>
        </w:rPr>
        <w:t>а</w:t>
      </w:r>
      <w:r w:rsidRPr="00B0237E">
        <w:rPr>
          <w:rFonts w:ascii="Times New Roman" w:hAnsi="Times New Roman"/>
          <w:sz w:val="24"/>
          <w:szCs w:val="24"/>
        </w:rPr>
        <w:t xml:space="preserve"> по финансовой отчетности с обязательным предоставлением писем-отчетов руководству с подробным описанием результатов проведения промежуточных аудиторских процедур и с приложением перечня мероприятий, необходимых для своевременного выпуска финансовой отчетности за отчетный год;</w:t>
      </w:r>
    </w:p>
    <w:p w:rsidR="0071366B" w:rsidRPr="002C2AAA" w:rsidRDefault="00B0237E" w:rsidP="00B0237E">
      <w:pPr>
        <w:pStyle w:val="a4"/>
        <w:ind w:firstLine="709"/>
        <w:jc w:val="both"/>
        <w:rPr>
          <w:rFonts w:ascii="Times New Roman" w:hAnsi="Times New Roman"/>
          <w:sz w:val="24"/>
          <w:szCs w:val="24"/>
        </w:rPr>
      </w:pPr>
      <w:r w:rsidRPr="002C2AAA">
        <w:rPr>
          <w:rFonts w:ascii="Times New Roman" w:hAnsi="Times New Roman"/>
          <w:sz w:val="24"/>
          <w:szCs w:val="24"/>
        </w:rPr>
        <w:t>- предоставление аудиторского отчета по финансовой отчетности по состоянию и за год,</w:t>
      </w:r>
      <w:r w:rsidR="00C644CB" w:rsidRPr="002C2AAA">
        <w:rPr>
          <w:rFonts w:ascii="Times New Roman" w:hAnsi="Times New Roman"/>
          <w:sz w:val="24"/>
          <w:szCs w:val="24"/>
        </w:rPr>
        <w:t xml:space="preserve"> заканчивающийся 31 декабря 2018</w:t>
      </w:r>
      <w:r w:rsidRPr="002C2AAA">
        <w:rPr>
          <w:rFonts w:ascii="Times New Roman" w:hAnsi="Times New Roman"/>
          <w:sz w:val="24"/>
          <w:szCs w:val="24"/>
        </w:rPr>
        <w:t xml:space="preserve"> год</w:t>
      </w:r>
      <w:r w:rsidR="00E96E0F" w:rsidRPr="002C2AAA">
        <w:rPr>
          <w:rFonts w:ascii="Times New Roman" w:hAnsi="Times New Roman"/>
          <w:sz w:val="24"/>
          <w:szCs w:val="24"/>
        </w:rPr>
        <w:t>а</w:t>
      </w:r>
      <w:r w:rsidRPr="002C2AAA">
        <w:rPr>
          <w:rFonts w:ascii="Times New Roman" w:hAnsi="Times New Roman"/>
          <w:sz w:val="24"/>
          <w:szCs w:val="24"/>
        </w:rPr>
        <w:t>, подготовленной в соответствии с МСФО.</w:t>
      </w:r>
    </w:p>
    <w:p w:rsidR="00B0237E" w:rsidRPr="002C2AAA" w:rsidRDefault="00B0237E" w:rsidP="00B0237E">
      <w:pPr>
        <w:pStyle w:val="a4"/>
        <w:ind w:firstLine="709"/>
        <w:jc w:val="both"/>
        <w:rPr>
          <w:rFonts w:ascii="Times New Roman" w:hAnsi="Times New Roman"/>
          <w:sz w:val="24"/>
          <w:szCs w:val="24"/>
        </w:rPr>
      </w:pPr>
      <w:r w:rsidRPr="002C2AAA">
        <w:rPr>
          <w:rFonts w:ascii="Times New Roman" w:hAnsi="Times New Roman"/>
          <w:sz w:val="24"/>
          <w:szCs w:val="24"/>
        </w:rPr>
        <w:t xml:space="preserve">Кроме того, </w:t>
      </w:r>
      <w:r w:rsidR="00601BF2" w:rsidRPr="002C2AAA">
        <w:rPr>
          <w:rFonts w:ascii="Times New Roman" w:hAnsi="Times New Roman"/>
          <w:sz w:val="24"/>
          <w:szCs w:val="24"/>
        </w:rPr>
        <w:t xml:space="preserve">указанным в приложениях 1 и 2 </w:t>
      </w:r>
      <w:r w:rsidRPr="002C2AAA">
        <w:rPr>
          <w:rFonts w:ascii="Times New Roman" w:hAnsi="Times New Roman"/>
          <w:sz w:val="24"/>
          <w:szCs w:val="24"/>
        </w:rPr>
        <w:t>предусмотреть в договоре на оказание услуг по аудиту финансовой отчетности выпуск писем-руководству в двух видах в течение 14 дней после выпуска аудиторского отчета:</w:t>
      </w:r>
    </w:p>
    <w:p w:rsidR="00B0237E" w:rsidRDefault="003D6AB0" w:rsidP="00B0237E">
      <w:pPr>
        <w:pStyle w:val="a4"/>
        <w:ind w:firstLine="709"/>
        <w:jc w:val="both"/>
        <w:rPr>
          <w:rFonts w:ascii="Times New Roman" w:hAnsi="Times New Roman"/>
          <w:sz w:val="24"/>
          <w:szCs w:val="24"/>
        </w:rPr>
      </w:pPr>
      <w:r w:rsidRPr="002C2AAA">
        <w:rPr>
          <w:rFonts w:ascii="Times New Roman" w:hAnsi="Times New Roman"/>
          <w:sz w:val="24"/>
          <w:szCs w:val="24"/>
        </w:rPr>
        <w:t>а</w:t>
      </w:r>
      <w:r w:rsidR="00B0237E" w:rsidRPr="002C2AAA">
        <w:rPr>
          <w:rFonts w:ascii="Times New Roman" w:hAnsi="Times New Roman"/>
          <w:sz w:val="24"/>
          <w:szCs w:val="24"/>
        </w:rPr>
        <w:t>) в первом будут указаны существенные недостатки в системе внутреннего контроля; под существенным недостатком понимается недостаток</w:t>
      </w:r>
      <w:r w:rsidR="00B0237E">
        <w:rPr>
          <w:rFonts w:ascii="Times New Roman" w:hAnsi="Times New Roman"/>
          <w:sz w:val="24"/>
          <w:szCs w:val="24"/>
        </w:rPr>
        <w:t>, при котором разработка или функционирование одного или нескольких компонентов системы внутреннего контроля не снижает до относительного низкого уровня риск того, что могут возникнуть искажения, вызванные ошибками или фальсификацией сумм, которые могут быть существенными в отношении аудируемой финансовой отчетности и которые не будут своевременно выявлены работниками в процессе обычного осуществления предписанных им обязанностей;</w:t>
      </w:r>
    </w:p>
    <w:p w:rsidR="003D6AB0" w:rsidRDefault="003D6AB0" w:rsidP="00B0237E">
      <w:pPr>
        <w:pStyle w:val="a4"/>
        <w:ind w:firstLine="709"/>
        <w:jc w:val="both"/>
        <w:rPr>
          <w:rFonts w:ascii="Times New Roman" w:hAnsi="Times New Roman"/>
          <w:sz w:val="24"/>
          <w:szCs w:val="24"/>
        </w:rPr>
      </w:pPr>
      <w:r>
        <w:rPr>
          <w:rFonts w:ascii="Times New Roman" w:hAnsi="Times New Roman"/>
          <w:sz w:val="24"/>
          <w:szCs w:val="24"/>
        </w:rPr>
        <w:t>б) во втором будет проводиться полная версия письма руководству, включая существенные недостатки в системе внутреннего контроля и все иные недостатки и рекомендации;</w:t>
      </w:r>
    </w:p>
    <w:p w:rsidR="003D6AB0" w:rsidRDefault="003D6AB0" w:rsidP="00B0237E">
      <w:pPr>
        <w:pStyle w:val="a4"/>
        <w:ind w:firstLine="709"/>
        <w:jc w:val="both"/>
        <w:rPr>
          <w:rFonts w:ascii="Times New Roman" w:hAnsi="Times New Roman"/>
          <w:sz w:val="24"/>
          <w:szCs w:val="24"/>
        </w:rPr>
      </w:pPr>
      <w:r>
        <w:rPr>
          <w:rFonts w:ascii="Times New Roman" w:hAnsi="Times New Roman"/>
          <w:sz w:val="24"/>
          <w:szCs w:val="24"/>
        </w:rPr>
        <w:t>- о</w:t>
      </w:r>
      <w:r w:rsidRPr="004E12A7">
        <w:rPr>
          <w:rFonts w:ascii="Times New Roman" w:hAnsi="Times New Roman"/>
          <w:sz w:val="24"/>
          <w:szCs w:val="24"/>
        </w:rPr>
        <w:t xml:space="preserve">казание сопутствующих услуг, перечисленных ниже, в рамках проведения аудиторской проверки, стоимость которых включена в общую стоимость </w:t>
      </w:r>
      <w:r>
        <w:rPr>
          <w:rFonts w:ascii="Times New Roman" w:hAnsi="Times New Roman"/>
          <w:sz w:val="24"/>
          <w:szCs w:val="24"/>
        </w:rPr>
        <w:t>у</w:t>
      </w:r>
      <w:r w:rsidRPr="004E12A7">
        <w:rPr>
          <w:rFonts w:ascii="Times New Roman" w:hAnsi="Times New Roman"/>
          <w:sz w:val="24"/>
          <w:szCs w:val="24"/>
        </w:rPr>
        <w:t>слуг с предоставлением соответствующих рекомендаций по ним в письмах руководству</w:t>
      </w:r>
      <w:r>
        <w:rPr>
          <w:rFonts w:ascii="Times New Roman" w:hAnsi="Times New Roman"/>
          <w:sz w:val="24"/>
          <w:szCs w:val="24"/>
        </w:rPr>
        <w:t>:</w:t>
      </w:r>
    </w:p>
    <w:p w:rsidR="00684F76" w:rsidRPr="004E12A7" w:rsidRDefault="00684F76" w:rsidP="00684F76">
      <w:pPr>
        <w:pStyle w:val="a5"/>
        <w:tabs>
          <w:tab w:val="left" w:pos="1276"/>
        </w:tabs>
        <w:spacing w:after="0" w:line="240" w:lineRule="auto"/>
        <w:ind w:right="-1" w:firstLine="709"/>
        <w:jc w:val="both"/>
        <w:rPr>
          <w:rFonts w:ascii="Times New Roman" w:hAnsi="Times New Roman"/>
          <w:b/>
          <w:sz w:val="24"/>
          <w:szCs w:val="24"/>
        </w:rPr>
      </w:pPr>
      <w:r>
        <w:rPr>
          <w:rFonts w:ascii="Times New Roman" w:hAnsi="Times New Roman"/>
          <w:sz w:val="24"/>
          <w:szCs w:val="24"/>
        </w:rPr>
        <w:t>-</w:t>
      </w:r>
      <w:r w:rsidRPr="00684F76">
        <w:rPr>
          <w:rFonts w:ascii="Times New Roman" w:hAnsi="Times New Roman"/>
          <w:sz w:val="24"/>
          <w:szCs w:val="24"/>
        </w:rPr>
        <w:t xml:space="preserve"> </w:t>
      </w:r>
      <w:r w:rsidRPr="004E12A7">
        <w:rPr>
          <w:rFonts w:ascii="Times New Roman" w:hAnsi="Times New Roman"/>
          <w:sz w:val="24"/>
          <w:szCs w:val="24"/>
        </w:rPr>
        <w:t>предоставление рекомендаций по процессу подготовки финансовой отчетности касательно улучшения качества, а также сокращения сроков подготовки финансовой отчетности;</w:t>
      </w:r>
    </w:p>
    <w:p w:rsidR="00684F76" w:rsidRPr="004E12A7" w:rsidRDefault="00684F76" w:rsidP="007A0A84">
      <w:pPr>
        <w:pStyle w:val="a5"/>
        <w:tabs>
          <w:tab w:val="left" w:pos="851"/>
        </w:tabs>
        <w:spacing w:after="0" w:line="240" w:lineRule="auto"/>
        <w:ind w:right="-1" w:firstLine="709"/>
        <w:jc w:val="both"/>
        <w:rPr>
          <w:rFonts w:ascii="Times New Roman" w:hAnsi="Times New Roman"/>
          <w:b/>
          <w:sz w:val="24"/>
          <w:szCs w:val="24"/>
        </w:rPr>
      </w:pPr>
      <w:r w:rsidRPr="004E12A7">
        <w:rPr>
          <w:rFonts w:ascii="Times New Roman" w:hAnsi="Times New Roman"/>
          <w:sz w:val="24"/>
          <w:szCs w:val="24"/>
        </w:rPr>
        <w:lastRenderedPageBreak/>
        <w:t>-</w:t>
      </w:r>
      <w:r w:rsidRPr="004E12A7">
        <w:rPr>
          <w:rFonts w:ascii="Times New Roman" w:hAnsi="Times New Roman"/>
          <w:sz w:val="24"/>
          <w:szCs w:val="24"/>
        </w:rPr>
        <w:tab/>
      </w:r>
      <w:r>
        <w:rPr>
          <w:rFonts w:ascii="Times New Roman" w:hAnsi="Times New Roman"/>
          <w:sz w:val="24"/>
          <w:szCs w:val="24"/>
        </w:rPr>
        <w:t>выражение мнения по</w:t>
      </w:r>
      <w:r w:rsidRPr="004E12A7">
        <w:rPr>
          <w:rFonts w:ascii="Times New Roman" w:hAnsi="Times New Roman"/>
          <w:sz w:val="24"/>
          <w:szCs w:val="24"/>
        </w:rPr>
        <w:t xml:space="preserve"> методологии и результат</w:t>
      </w:r>
      <w:r>
        <w:rPr>
          <w:rFonts w:ascii="Times New Roman" w:hAnsi="Times New Roman"/>
          <w:sz w:val="24"/>
          <w:szCs w:val="24"/>
        </w:rPr>
        <w:t>ам</w:t>
      </w:r>
      <w:r w:rsidRPr="004E12A7">
        <w:rPr>
          <w:rFonts w:ascii="Times New Roman" w:hAnsi="Times New Roman"/>
          <w:sz w:val="24"/>
          <w:szCs w:val="24"/>
        </w:rPr>
        <w:t xml:space="preserve"> оценки основных средств (в случае ее проведения) в соответствии с учетной политикой;</w:t>
      </w:r>
    </w:p>
    <w:p w:rsidR="00684F76" w:rsidRDefault="00684F76" w:rsidP="00415194">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xml:space="preserve">- </w:t>
      </w:r>
      <w:r>
        <w:rPr>
          <w:rFonts w:ascii="Times New Roman" w:hAnsi="Times New Roman"/>
          <w:sz w:val="24"/>
          <w:szCs w:val="24"/>
        </w:rPr>
        <w:t>выражение мнения по</w:t>
      </w:r>
      <w:r w:rsidRPr="004E12A7">
        <w:rPr>
          <w:rFonts w:ascii="Times New Roman" w:hAnsi="Times New Roman"/>
          <w:sz w:val="24"/>
          <w:szCs w:val="24"/>
        </w:rPr>
        <w:t xml:space="preserve"> методологии и результатов оценки справедливой стоимости приобретения предприятий (в случае, если приобретения имели место);</w:t>
      </w:r>
    </w:p>
    <w:p w:rsidR="00C8640E" w:rsidRPr="004E12A7" w:rsidRDefault="00C8640E" w:rsidP="00415194">
      <w:pPr>
        <w:pStyle w:val="a5"/>
        <w:tabs>
          <w:tab w:val="left" w:pos="993"/>
        </w:tabs>
        <w:spacing w:after="0" w:line="240" w:lineRule="auto"/>
        <w:ind w:right="-1" w:firstLine="709"/>
        <w:jc w:val="both"/>
        <w:rPr>
          <w:rFonts w:ascii="Times New Roman" w:hAnsi="Times New Roman"/>
          <w:b/>
          <w:sz w:val="24"/>
          <w:szCs w:val="24"/>
        </w:rPr>
      </w:pPr>
      <w:r>
        <w:rPr>
          <w:rFonts w:ascii="Times New Roman" w:hAnsi="Times New Roman"/>
          <w:sz w:val="24"/>
          <w:szCs w:val="24"/>
        </w:rPr>
        <w:t>- п</w:t>
      </w:r>
      <w:r w:rsidR="00E96E0F">
        <w:rPr>
          <w:rFonts w:ascii="Times New Roman" w:hAnsi="Times New Roman"/>
          <w:sz w:val="24"/>
          <w:szCs w:val="24"/>
        </w:rPr>
        <w:t xml:space="preserve">резентация результатов аудита </w:t>
      </w:r>
      <w:r w:rsidR="0065597D">
        <w:rPr>
          <w:rFonts w:ascii="Times New Roman" w:hAnsi="Times New Roman"/>
          <w:sz w:val="24"/>
          <w:szCs w:val="24"/>
        </w:rPr>
        <w:t>заканчивающегося 31 декабря 201</w:t>
      </w:r>
      <w:r w:rsidR="00C644CB" w:rsidRPr="00C644CB">
        <w:rPr>
          <w:rFonts w:ascii="Times New Roman" w:hAnsi="Times New Roman"/>
          <w:sz w:val="24"/>
          <w:szCs w:val="24"/>
        </w:rPr>
        <w:t>8</w:t>
      </w:r>
      <w:r w:rsidR="0065597D">
        <w:rPr>
          <w:rFonts w:ascii="Times New Roman" w:hAnsi="Times New Roman"/>
          <w:sz w:val="24"/>
          <w:szCs w:val="24"/>
        </w:rPr>
        <w:t xml:space="preserve"> года </w:t>
      </w:r>
      <w:r>
        <w:rPr>
          <w:rFonts w:ascii="Times New Roman" w:hAnsi="Times New Roman"/>
          <w:sz w:val="24"/>
          <w:szCs w:val="24"/>
        </w:rPr>
        <w:t>для членов Наблюдательного совета и руководства Заказчика по запросу либо из указанных органов;</w:t>
      </w:r>
    </w:p>
    <w:p w:rsidR="000D6D06" w:rsidRDefault="00684F7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предоставление предложений по усовершенствованию раскрытий в примечаниях к финансовой отчетности</w:t>
      </w:r>
      <w:r w:rsidR="00C8640E">
        <w:rPr>
          <w:rFonts w:ascii="Times New Roman" w:hAnsi="Times New Roman"/>
          <w:sz w:val="24"/>
          <w:szCs w:val="24"/>
        </w:rPr>
        <w:t xml:space="preserve"> Заказчика</w:t>
      </w:r>
      <w:r w:rsidRPr="004E12A7">
        <w:rPr>
          <w:rFonts w:ascii="Times New Roman" w:hAnsi="Times New Roman"/>
          <w:sz w:val="24"/>
          <w:szCs w:val="24"/>
        </w:rPr>
        <w:t>;</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 </w:t>
      </w:r>
      <w:r w:rsidRPr="004E12A7">
        <w:rPr>
          <w:rFonts w:ascii="Times New Roman" w:hAnsi="Times New Roman"/>
          <w:sz w:val="24"/>
          <w:szCs w:val="24"/>
        </w:rPr>
        <w:t>проведение налогов</w:t>
      </w:r>
      <w:r>
        <w:rPr>
          <w:rFonts w:ascii="Times New Roman" w:hAnsi="Times New Roman"/>
          <w:sz w:val="24"/>
          <w:szCs w:val="24"/>
        </w:rPr>
        <w:t>ого</w:t>
      </w:r>
      <w:r w:rsidRPr="004E12A7">
        <w:rPr>
          <w:rFonts w:ascii="Times New Roman" w:hAnsi="Times New Roman"/>
          <w:sz w:val="24"/>
          <w:szCs w:val="24"/>
        </w:rPr>
        <w:t xml:space="preserve"> </w:t>
      </w:r>
      <w:r>
        <w:rPr>
          <w:rFonts w:ascii="Times New Roman" w:hAnsi="Times New Roman"/>
          <w:sz w:val="24"/>
          <w:szCs w:val="24"/>
        </w:rPr>
        <w:t xml:space="preserve">обзора </w:t>
      </w:r>
      <w:r w:rsidR="0065597D">
        <w:rPr>
          <w:rFonts w:ascii="Times New Roman" w:hAnsi="Times New Roman"/>
          <w:sz w:val="24"/>
          <w:szCs w:val="24"/>
        </w:rPr>
        <w:t>по итогам</w:t>
      </w:r>
      <w:r w:rsidR="00247039">
        <w:rPr>
          <w:rFonts w:ascii="Times New Roman" w:hAnsi="Times New Roman"/>
          <w:sz w:val="24"/>
          <w:szCs w:val="24"/>
        </w:rPr>
        <w:t xml:space="preserve"> 201</w:t>
      </w:r>
      <w:r w:rsidR="00C644CB" w:rsidRPr="00C644CB">
        <w:rPr>
          <w:rFonts w:ascii="Times New Roman" w:hAnsi="Times New Roman"/>
          <w:sz w:val="24"/>
          <w:szCs w:val="24"/>
        </w:rPr>
        <w:t>8</w:t>
      </w:r>
      <w:r w:rsidR="00247039">
        <w:rPr>
          <w:rFonts w:ascii="Times New Roman" w:hAnsi="Times New Roman"/>
          <w:sz w:val="24"/>
          <w:szCs w:val="24"/>
        </w:rPr>
        <w:t xml:space="preserve"> </w:t>
      </w:r>
      <w:r w:rsidR="0065597D">
        <w:rPr>
          <w:rFonts w:ascii="Times New Roman" w:hAnsi="Times New Roman"/>
          <w:sz w:val="24"/>
          <w:szCs w:val="24"/>
        </w:rPr>
        <w:t xml:space="preserve">года </w:t>
      </w:r>
      <w:r w:rsidRPr="004E12A7">
        <w:rPr>
          <w:rFonts w:ascii="Times New Roman" w:hAnsi="Times New Roman"/>
          <w:sz w:val="24"/>
          <w:szCs w:val="24"/>
        </w:rPr>
        <w:t xml:space="preserve">без предоставления налогового отчета. Проведение </w:t>
      </w:r>
      <w:r>
        <w:rPr>
          <w:rFonts w:ascii="Times New Roman" w:hAnsi="Times New Roman"/>
          <w:sz w:val="24"/>
          <w:szCs w:val="24"/>
        </w:rPr>
        <w:t>налогового обзора</w:t>
      </w:r>
      <w:r w:rsidRPr="004E12A7">
        <w:rPr>
          <w:rFonts w:ascii="Times New Roman" w:hAnsi="Times New Roman"/>
          <w:sz w:val="24"/>
          <w:szCs w:val="24"/>
        </w:rPr>
        <w:t xml:space="preserve"> должно затрагивать бухгалтерские и налоговые проце</w:t>
      </w:r>
      <w:r>
        <w:rPr>
          <w:rFonts w:ascii="Times New Roman" w:hAnsi="Times New Roman"/>
          <w:sz w:val="24"/>
          <w:szCs w:val="24"/>
        </w:rPr>
        <w:t>дуры</w:t>
      </w:r>
      <w:r w:rsidRPr="004E12A7">
        <w:rPr>
          <w:rFonts w:ascii="Times New Roman" w:hAnsi="Times New Roman"/>
          <w:sz w:val="24"/>
          <w:szCs w:val="24"/>
        </w:rPr>
        <w:t>, (в особенности тех вопросов, по которым возможность появления налоговых рисков наиболее существенна);</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проведение консультаций по бухгалтерскому и налоговому учету в ходе аудита без предоста</w:t>
      </w:r>
      <w:r>
        <w:rPr>
          <w:rFonts w:ascii="Times New Roman" w:hAnsi="Times New Roman"/>
          <w:sz w:val="24"/>
          <w:szCs w:val="24"/>
        </w:rPr>
        <w:t>вления отчетов по консультациям;</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оценка ведения бухгалтерского учета и составления финансовой отчетности (в том числе, оценка порядка учета запасов с учетом специфики деятельности</w:t>
      </w:r>
      <w:r w:rsidR="004D7DB0">
        <w:rPr>
          <w:rFonts w:ascii="Times New Roman" w:hAnsi="Times New Roman"/>
          <w:sz w:val="24"/>
          <w:szCs w:val="24"/>
        </w:rPr>
        <w:t xml:space="preserve"> Заказчика</w:t>
      </w:r>
      <w:r w:rsidRPr="004E12A7">
        <w:rPr>
          <w:rFonts w:ascii="Times New Roman" w:hAnsi="Times New Roman"/>
          <w:sz w:val="24"/>
          <w:szCs w:val="24"/>
        </w:rPr>
        <w:t xml:space="preserve">, оценка и переоценка активов и обязательств, методов и процедур проведения инвентаризации активов и обязательств, включая сверку дебиторской и кредиторской задолженности с поставщиками товаров, работ/услуг); </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оценка адекватности системы внутреннего контроля</w:t>
      </w:r>
      <w:r>
        <w:rPr>
          <w:rFonts w:ascii="Times New Roman" w:hAnsi="Times New Roman"/>
          <w:sz w:val="24"/>
          <w:szCs w:val="24"/>
        </w:rPr>
        <w:t xml:space="preserve"> и управления рисками </w:t>
      </w:r>
      <w:r w:rsidR="004D7DB0">
        <w:rPr>
          <w:rFonts w:ascii="Times New Roman" w:hAnsi="Times New Roman"/>
          <w:sz w:val="24"/>
          <w:szCs w:val="24"/>
        </w:rPr>
        <w:t xml:space="preserve">Заказчика </w:t>
      </w:r>
      <w:r w:rsidRPr="004E12A7">
        <w:rPr>
          <w:rFonts w:ascii="Times New Roman" w:hAnsi="Times New Roman"/>
          <w:sz w:val="24"/>
          <w:szCs w:val="24"/>
        </w:rPr>
        <w:t>по вопросам, связанным с ведением бухгалтерского учета и составлением финансовой отчетности;</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xml:space="preserve">- оценка состояния программно-технического оснащения и надежности автоматизированных систем обработки информации; </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оценка деятельн</w:t>
      </w:r>
      <w:r>
        <w:rPr>
          <w:rFonts w:ascii="Times New Roman" w:hAnsi="Times New Roman"/>
          <w:sz w:val="24"/>
          <w:szCs w:val="24"/>
        </w:rPr>
        <w:t>ости службы внутреннего аудита</w:t>
      </w:r>
      <w:r w:rsidRPr="004E12A7">
        <w:rPr>
          <w:rFonts w:ascii="Times New Roman" w:hAnsi="Times New Roman"/>
          <w:sz w:val="24"/>
          <w:szCs w:val="24"/>
        </w:rPr>
        <w:t xml:space="preserve"> </w:t>
      </w:r>
      <w:r w:rsidR="004D7DB0">
        <w:rPr>
          <w:rFonts w:ascii="Times New Roman" w:hAnsi="Times New Roman"/>
          <w:sz w:val="24"/>
          <w:szCs w:val="24"/>
        </w:rPr>
        <w:t xml:space="preserve">Заказчика </w:t>
      </w:r>
      <w:r w:rsidRPr="004E12A7">
        <w:rPr>
          <w:rFonts w:ascii="Times New Roman" w:hAnsi="Times New Roman"/>
          <w:sz w:val="24"/>
          <w:szCs w:val="24"/>
        </w:rPr>
        <w:t>по вопросам, связанным с оценкой системы внутреннего контроля при ведении бухгалтерского учета и составления финансовой отчетности;</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sidRPr="004E12A7">
        <w:rPr>
          <w:rFonts w:ascii="Times New Roman" w:hAnsi="Times New Roman"/>
          <w:sz w:val="24"/>
          <w:szCs w:val="24"/>
        </w:rPr>
        <w:t xml:space="preserve">- оценка соответствия деятельности </w:t>
      </w:r>
      <w:r w:rsidR="00866E70">
        <w:rPr>
          <w:rFonts w:ascii="Times New Roman" w:hAnsi="Times New Roman"/>
          <w:sz w:val="24"/>
          <w:szCs w:val="24"/>
        </w:rPr>
        <w:t xml:space="preserve">Заказчика </w:t>
      </w:r>
      <w:r w:rsidRPr="004E12A7">
        <w:rPr>
          <w:rFonts w:ascii="Times New Roman" w:hAnsi="Times New Roman"/>
          <w:sz w:val="24"/>
          <w:szCs w:val="24"/>
        </w:rPr>
        <w:t>требованиям законодательства Республики Казахстан в области бухгалтерского учета и финансовой отчетности;</w:t>
      </w:r>
    </w:p>
    <w:p w:rsidR="000D6D06" w:rsidRDefault="000D6D06" w:rsidP="000D6D06">
      <w:pPr>
        <w:pStyle w:val="a5"/>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 xml:space="preserve">- </w:t>
      </w:r>
      <w:r w:rsidRPr="004E12A7">
        <w:rPr>
          <w:rFonts w:ascii="Times New Roman" w:hAnsi="Times New Roman"/>
          <w:sz w:val="24"/>
          <w:szCs w:val="24"/>
        </w:rPr>
        <w:t>предоставление информации о выявленных в ходе аудита нарушениях законодательства Республики Казахстан при использовании бюджетных средств, кредитов, грантов, активов государства, гарантированных государством займов в соответствии с п.6 ст.21 Закона Республики Казахстан «Об аудиторской деятельности».</w:t>
      </w:r>
    </w:p>
    <w:p w:rsidR="000D6D06" w:rsidRDefault="000D6D06" w:rsidP="000D6D06">
      <w:pPr>
        <w:pStyle w:val="a5"/>
        <w:tabs>
          <w:tab w:val="left" w:pos="993"/>
        </w:tabs>
        <w:spacing w:after="0" w:line="240" w:lineRule="auto"/>
        <w:ind w:right="-1" w:firstLine="709"/>
        <w:jc w:val="both"/>
        <w:rPr>
          <w:rFonts w:ascii="Times New Roman" w:hAnsi="Times New Roman"/>
          <w:bCs/>
          <w:sz w:val="24"/>
          <w:szCs w:val="24"/>
        </w:rPr>
      </w:pPr>
      <w:r>
        <w:rPr>
          <w:rFonts w:ascii="Times New Roman" w:hAnsi="Times New Roman"/>
          <w:sz w:val="24"/>
          <w:szCs w:val="24"/>
        </w:rPr>
        <w:t>-</w:t>
      </w:r>
      <w:r w:rsidRPr="004E12A7">
        <w:rPr>
          <w:rFonts w:ascii="Times New Roman" w:hAnsi="Times New Roman"/>
          <w:sz w:val="24"/>
          <w:szCs w:val="24"/>
        </w:rPr>
        <w:t xml:space="preserve"> прис</w:t>
      </w:r>
      <w:r>
        <w:rPr>
          <w:rFonts w:ascii="Times New Roman" w:hAnsi="Times New Roman"/>
          <w:sz w:val="24"/>
          <w:szCs w:val="24"/>
        </w:rPr>
        <w:t xml:space="preserve">утствие аудитора при проведении </w:t>
      </w:r>
      <w:r w:rsidRPr="004E12A7">
        <w:rPr>
          <w:rFonts w:ascii="Times New Roman" w:hAnsi="Times New Roman"/>
          <w:bCs/>
          <w:sz w:val="24"/>
          <w:szCs w:val="24"/>
        </w:rPr>
        <w:t xml:space="preserve">инвентаризации запасов </w:t>
      </w:r>
      <w:r w:rsidRPr="004E12A7">
        <w:rPr>
          <w:rFonts w:ascii="Times New Roman" w:hAnsi="Times New Roman"/>
          <w:sz w:val="24"/>
          <w:szCs w:val="24"/>
        </w:rPr>
        <w:t>(</w:t>
      </w:r>
      <w:r w:rsidRPr="004E12A7">
        <w:rPr>
          <w:rFonts w:ascii="Times New Roman" w:hAnsi="Times New Roman"/>
          <w:bCs/>
          <w:sz w:val="24"/>
          <w:szCs w:val="24"/>
        </w:rPr>
        <w:t xml:space="preserve">при </w:t>
      </w:r>
      <w:r>
        <w:rPr>
          <w:rFonts w:ascii="Times New Roman" w:hAnsi="Times New Roman"/>
          <w:sz w:val="24"/>
          <w:szCs w:val="24"/>
        </w:rPr>
        <w:t>необходимости</w:t>
      </w:r>
      <w:r w:rsidRPr="004E12A7">
        <w:rPr>
          <w:rFonts w:ascii="Times New Roman" w:hAnsi="Times New Roman"/>
          <w:sz w:val="24"/>
          <w:szCs w:val="24"/>
        </w:rPr>
        <w:t>)</w:t>
      </w:r>
      <w:r w:rsidRPr="004E12A7">
        <w:rPr>
          <w:rFonts w:ascii="Times New Roman" w:hAnsi="Times New Roman"/>
          <w:bCs/>
          <w:sz w:val="24"/>
          <w:szCs w:val="24"/>
        </w:rPr>
        <w:t>;</w:t>
      </w:r>
    </w:p>
    <w:p w:rsidR="001B30ED" w:rsidRDefault="000D6D06" w:rsidP="001B30ED">
      <w:pPr>
        <w:pStyle w:val="a5"/>
        <w:tabs>
          <w:tab w:val="left" w:pos="993"/>
        </w:tabs>
        <w:spacing w:after="0" w:line="240" w:lineRule="auto"/>
        <w:ind w:right="-1" w:firstLine="709"/>
        <w:jc w:val="both"/>
        <w:rPr>
          <w:rFonts w:ascii="Times New Roman" w:hAnsi="Times New Roman"/>
          <w:sz w:val="24"/>
          <w:szCs w:val="24"/>
        </w:rPr>
      </w:pPr>
      <w:r>
        <w:rPr>
          <w:rFonts w:ascii="Times New Roman" w:hAnsi="Times New Roman"/>
          <w:bCs/>
          <w:sz w:val="24"/>
          <w:szCs w:val="24"/>
        </w:rPr>
        <w:t>-</w:t>
      </w:r>
      <w:r w:rsidRPr="004E12A7">
        <w:rPr>
          <w:rFonts w:ascii="Times New Roman" w:hAnsi="Times New Roman"/>
          <w:bCs/>
          <w:sz w:val="24"/>
          <w:szCs w:val="24"/>
        </w:rPr>
        <w:t xml:space="preserve"> </w:t>
      </w:r>
      <w:r w:rsidR="00866E70">
        <w:rPr>
          <w:rFonts w:ascii="Times New Roman" w:hAnsi="Times New Roman"/>
          <w:sz w:val="24"/>
          <w:szCs w:val="24"/>
        </w:rPr>
        <w:t>при необходимости  выезд по месту нахождения аффилированных лиц Заказчика для проведения аналитических аудиторских процедур, необходимых для выпуска финансовой отчетности.</w:t>
      </w:r>
    </w:p>
    <w:p w:rsidR="007A0A84" w:rsidRDefault="007A0A84" w:rsidP="007A0A84">
      <w:pPr>
        <w:pStyle w:val="a5"/>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в</w:t>
      </w:r>
      <w:r w:rsidR="001B30ED">
        <w:rPr>
          <w:rFonts w:ascii="Times New Roman" w:hAnsi="Times New Roman"/>
          <w:sz w:val="24"/>
          <w:szCs w:val="24"/>
        </w:rPr>
        <w:t xml:space="preserve">) </w:t>
      </w:r>
      <w:r>
        <w:rPr>
          <w:rFonts w:ascii="Times New Roman" w:hAnsi="Times New Roman"/>
          <w:sz w:val="24"/>
          <w:szCs w:val="24"/>
        </w:rPr>
        <w:t>п</w:t>
      </w:r>
      <w:r w:rsidR="001B30ED" w:rsidRPr="004E12A7">
        <w:rPr>
          <w:rFonts w:ascii="Times New Roman" w:hAnsi="Times New Roman"/>
          <w:sz w:val="24"/>
          <w:szCs w:val="24"/>
        </w:rPr>
        <w:t xml:space="preserve">редоставление </w:t>
      </w:r>
      <w:r w:rsidR="00576A89">
        <w:rPr>
          <w:rFonts w:ascii="Times New Roman" w:hAnsi="Times New Roman"/>
          <w:sz w:val="24"/>
          <w:szCs w:val="24"/>
        </w:rPr>
        <w:t xml:space="preserve">Заказчику </w:t>
      </w:r>
      <w:r w:rsidR="001B30ED" w:rsidRPr="004E12A7">
        <w:rPr>
          <w:rFonts w:ascii="Times New Roman" w:hAnsi="Times New Roman"/>
          <w:b/>
          <w:sz w:val="24"/>
          <w:szCs w:val="24"/>
        </w:rPr>
        <w:t>письма-отчета руководству</w:t>
      </w:r>
      <w:r w:rsidR="001B30ED" w:rsidRPr="004E12A7">
        <w:rPr>
          <w:rFonts w:ascii="Times New Roman" w:hAnsi="Times New Roman"/>
          <w:sz w:val="24"/>
          <w:szCs w:val="24"/>
        </w:rPr>
        <w:t xml:space="preserve"> на бланке организации поставщика за подписью руководителя или уполномоченного им лица с подробным описанием </w:t>
      </w:r>
      <w:proofErr w:type="gramStart"/>
      <w:r w:rsidR="001B30ED" w:rsidRPr="004E12A7">
        <w:rPr>
          <w:rFonts w:ascii="Times New Roman" w:hAnsi="Times New Roman"/>
          <w:sz w:val="24"/>
          <w:szCs w:val="24"/>
        </w:rPr>
        <w:t>результатов  проведения</w:t>
      </w:r>
      <w:proofErr w:type="gramEnd"/>
      <w:r w:rsidR="001B30ED" w:rsidRPr="004E12A7">
        <w:rPr>
          <w:rFonts w:ascii="Times New Roman" w:hAnsi="Times New Roman"/>
          <w:sz w:val="24"/>
          <w:szCs w:val="24"/>
        </w:rPr>
        <w:t xml:space="preserve"> промежуточных аудиторских процедур по итогам  </w:t>
      </w:r>
      <w:r w:rsidR="00CE5B12">
        <w:rPr>
          <w:rFonts w:ascii="Times New Roman" w:hAnsi="Times New Roman"/>
          <w:sz w:val="24"/>
          <w:szCs w:val="24"/>
        </w:rPr>
        <w:t xml:space="preserve">     </w:t>
      </w:r>
      <w:r w:rsidR="001B30ED" w:rsidRPr="004E12A7">
        <w:rPr>
          <w:rFonts w:ascii="Times New Roman" w:hAnsi="Times New Roman"/>
          <w:sz w:val="24"/>
          <w:szCs w:val="24"/>
        </w:rPr>
        <w:t>с 1 января по 30 сентября</w:t>
      </w:r>
      <w:r w:rsidRPr="007A0A84">
        <w:rPr>
          <w:rFonts w:ascii="Times New Roman" w:hAnsi="Times New Roman"/>
          <w:sz w:val="24"/>
          <w:szCs w:val="24"/>
        </w:rPr>
        <w:t xml:space="preserve"> </w:t>
      </w:r>
      <w:r w:rsidR="00295C14">
        <w:rPr>
          <w:rFonts w:ascii="Times New Roman" w:hAnsi="Times New Roman"/>
          <w:sz w:val="24"/>
          <w:szCs w:val="24"/>
        </w:rPr>
        <w:t>2018</w:t>
      </w:r>
      <w:r w:rsidR="007060A2">
        <w:rPr>
          <w:rFonts w:ascii="Times New Roman" w:hAnsi="Times New Roman"/>
          <w:sz w:val="24"/>
          <w:szCs w:val="24"/>
        </w:rPr>
        <w:t xml:space="preserve"> г</w:t>
      </w:r>
      <w:r w:rsidRPr="00B0237E">
        <w:rPr>
          <w:rFonts w:ascii="Times New Roman" w:hAnsi="Times New Roman"/>
          <w:sz w:val="24"/>
          <w:szCs w:val="24"/>
        </w:rPr>
        <w:t>од</w:t>
      </w:r>
      <w:r w:rsidR="007060A2">
        <w:rPr>
          <w:rFonts w:ascii="Times New Roman" w:hAnsi="Times New Roman"/>
          <w:sz w:val="24"/>
          <w:szCs w:val="24"/>
        </w:rPr>
        <w:t>а</w:t>
      </w:r>
      <w:r w:rsidR="001B30ED" w:rsidRPr="004E12A7">
        <w:rPr>
          <w:rFonts w:ascii="Times New Roman" w:hAnsi="Times New Roman"/>
          <w:sz w:val="24"/>
          <w:szCs w:val="24"/>
          <w:lang w:val="ru-MD"/>
        </w:rPr>
        <w:t xml:space="preserve"> </w:t>
      </w:r>
      <w:r w:rsidR="001B30ED" w:rsidRPr="004E12A7">
        <w:rPr>
          <w:rFonts w:ascii="Times New Roman" w:hAnsi="Times New Roman"/>
          <w:sz w:val="24"/>
          <w:szCs w:val="24"/>
        </w:rPr>
        <w:t xml:space="preserve">финансовой отчетности </w:t>
      </w:r>
      <w:r w:rsidR="00576A89">
        <w:rPr>
          <w:rFonts w:ascii="Times New Roman" w:hAnsi="Times New Roman"/>
          <w:sz w:val="24"/>
          <w:szCs w:val="24"/>
        </w:rPr>
        <w:t xml:space="preserve">Заказчика </w:t>
      </w:r>
      <w:r w:rsidR="001B30ED" w:rsidRPr="004E12A7">
        <w:rPr>
          <w:rFonts w:ascii="Times New Roman" w:hAnsi="Times New Roman"/>
          <w:sz w:val="24"/>
          <w:szCs w:val="24"/>
        </w:rPr>
        <w:t xml:space="preserve">и с приложением перечня мероприятий, необходимых для своевременного выпуска годовой финансовой отчетности </w:t>
      </w:r>
      <w:r w:rsidR="00576A89">
        <w:rPr>
          <w:rFonts w:ascii="Times New Roman" w:hAnsi="Times New Roman"/>
          <w:sz w:val="24"/>
          <w:szCs w:val="24"/>
        </w:rPr>
        <w:t xml:space="preserve">за </w:t>
      </w:r>
      <w:r w:rsidR="00295C14">
        <w:rPr>
          <w:rFonts w:ascii="Times New Roman" w:hAnsi="Times New Roman"/>
          <w:sz w:val="24"/>
          <w:szCs w:val="24"/>
        </w:rPr>
        <w:t>2018</w:t>
      </w:r>
      <w:r w:rsidRPr="00B0237E">
        <w:rPr>
          <w:rFonts w:ascii="Times New Roman" w:hAnsi="Times New Roman"/>
          <w:sz w:val="24"/>
          <w:szCs w:val="24"/>
        </w:rPr>
        <w:t xml:space="preserve"> </w:t>
      </w:r>
      <w:r w:rsidR="007060A2">
        <w:rPr>
          <w:rFonts w:ascii="Times New Roman" w:hAnsi="Times New Roman"/>
          <w:sz w:val="24"/>
          <w:szCs w:val="24"/>
        </w:rPr>
        <w:t>год</w:t>
      </w:r>
      <w:r w:rsidRPr="004E12A7">
        <w:rPr>
          <w:rFonts w:ascii="Times New Roman" w:hAnsi="Times New Roman"/>
          <w:sz w:val="24"/>
          <w:szCs w:val="24"/>
        </w:rPr>
        <w:t xml:space="preserve"> </w:t>
      </w:r>
      <w:r w:rsidR="00844C82">
        <w:rPr>
          <w:rFonts w:ascii="Times New Roman" w:hAnsi="Times New Roman"/>
          <w:sz w:val="24"/>
          <w:szCs w:val="24"/>
        </w:rPr>
        <w:t xml:space="preserve">на русском, казахском </w:t>
      </w:r>
      <w:r w:rsidR="001B30ED" w:rsidRPr="004E12A7">
        <w:rPr>
          <w:rFonts w:ascii="Times New Roman" w:hAnsi="Times New Roman"/>
          <w:sz w:val="24"/>
          <w:szCs w:val="24"/>
        </w:rPr>
        <w:t>и английском языках, по 2 экземпляра на каждом языке.</w:t>
      </w:r>
    </w:p>
    <w:p w:rsidR="007A0A84" w:rsidRDefault="007A0A84" w:rsidP="007A0A84">
      <w:pPr>
        <w:pStyle w:val="a5"/>
        <w:tabs>
          <w:tab w:val="left" w:pos="993"/>
        </w:tabs>
        <w:spacing w:after="0" w:line="240" w:lineRule="auto"/>
        <w:ind w:right="-1" w:firstLine="709"/>
        <w:jc w:val="both"/>
        <w:rPr>
          <w:rFonts w:ascii="Times New Roman" w:eastAsia="Arial Unicode MS" w:hAnsi="Times New Roman"/>
          <w:sz w:val="24"/>
          <w:szCs w:val="24"/>
        </w:rPr>
      </w:pPr>
      <w:r>
        <w:rPr>
          <w:rFonts w:ascii="Times New Roman" w:hAnsi="Times New Roman"/>
          <w:sz w:val="24"/>
          <w:szCs w:val="24"/>
        </w:rPr>
        <w:t>г) п</w:t>
      </w:r>
      <w:r w:rsidR="001B30ED" w:rsidRPr="009A6EBE">
        <w:rPr>
          <w:rFonts w:ascii="Times New Roman" w:hAnsi="Times New Roman"/>
          <w:sz w:val="24"/>
          <w:szCs w:val="24"/>
        </w:rPr>
        <w:t xml:space="preserve">редоставление </w:t>
      </w:r>
      <w:r w:rsidR="00576A89">
        <w:rPr>
          <w:rFonts w:ascii="Times New Roman" w:hAnsi="Times New Roman"/>
          <w:sz w:val="24"/>
          <w:szCs w:val="24"/>
        </w:rPr>
        <w:t xml:space="preserve">Заказчику </w:t>
      </w:r>
      <w:r w:rsidR="006F3DF9">
        <w:rPr>
          <w:rFonts w:ascii="Times New Roman" w:hAnsi="Times New Roman"/>
          <w:sz w:val="24"/>
          <w:szCs w:val="24"/>
        </w:rPr>
        <w:t xml:space="preserve">на русском, казахском </w:t>
      </w:r>
      <w:r w:rsidR="001B30ED" w:rsidRPr="009A6EBE">
        <w:rPr>
          <w:rFonts w:ascii="Times New Roman" w:hAnsi="Times New Roman"/>
          <w:sz w:val="24"/>
          <w:szCs w:val="24"/>
        </w:rPr>
        <w:t xml:space="preserve">и английском языках </w:t>
      </w:r>
      <w:r w:rsidR="001B30ED" w:rsidRPr="009A6EBE">
        <w:rPr>
          <w:rFonts w:ascii="Times New Roman" w:hAnsi="Times New Roman"/>
          <w:b/>
          <w:sz w:val="24"/>
          <w:szCs w:val="24"/>
        </w:rPr>
        <w:t>письма руководству</w:t>
      </w:r>
      <w:r w:rsidR="001B30ED" w:rsidRPr="009A6EBE">
        <w:rPr>
          <w:rFonts w:ascii="Times New Roman" w:hAnsi="Times New Roman"/>
          <w:sz w:val="24"/>
          <w:szCs w:val="24"/>
        </w:rPr>
        <w:t xml:space="preserve"> по итогам аудита финансовой отчетности</w:t>
      </w:r>
      <w:r w:rsidR="00576A89">
        <w:rPr>
          <w:rFonts w:ascii="Times New Roman" w:hAnsi="Times New Roman"/>
          <w:sz w:val="24"/>
          <w:szCs w:val="24"/>
        </w:rPr>
        <w:t xml:space="preserve"> по </w:t>
      </w:r>
      <w:r w:rsidR="00516E61">
        <w:rPr>
          <w:rFonts w:ascii="Times New Roman" w:hAnsi="Times New Roman"/>
          <w:sz w:val="24"/>
          <w:szCs w:val="24"/>
        </w:rPr>
        <w:t>с</w:t>
      </w:r>
      <w:r w:rsidR="00576A89">
        <w:rPr>
          <w:rFonts w:ascii="Times New Roman" w:hAnsi="Times New Roman"/>
          <w:sz w:val="24"/>
          <w:szCs w:val="24"/>
        </w:rPr>
        <w:t xml:space="preserve">остоянию и за год, </w:t>
      </w:r>
      <w:r w:rsidR="00576A89" w:rsidRPr="00576A89">
        <w:rPr>
          <w:rFonts w:ascii="Times New Roman" w:hAnsi="Times New Roman"/>
          <w:sz w:val="24"/>
          <w:szCs w:val="24"/>
        </w:rPr>
        <w:t>заканчивающегося 31 декабря</w:t>
      </w:r>
      <w:r w:rsidR="00576A89">
        <w:rPr>
          <w:rFonts w:ascii="Times New Roman" w:hAnsi="Times New Roman"/>
          <w:sz w:val="24"/>
          <w:szCs w:val="24"/>
        </w:rPr>
        <w:t xml:space="preserve"> </w:t>
      </w:r>
      <w:r w:rsidR="00576A89" w:rsidRPr="00B0237E">
        <w:rPr>
          <w:rFonts w:ascii="Times New Roman" w:hAnsi="Times New Roman"/>
          <w:sz w:val="24"/>
          <w:szCs w:val="24"/>
        </w:rPr>
        <w:t>201</w:t>
      </w:r>
      <w:r w:rsidR="00C644CB" w:rsidRPr="00C644CB">
        <w:rPr>
          <w:rFonts w:ascii="Times New Roman" w:hAnsi="Times New Roman"/>
          <w:sz w:val="24"/>
          <w:szCs w:val="24"/>
        </w:rPr>
        <w:t>8</w:t>
      </w:r>
      <w:r w:rsidR="00576A89" w:rsidRPr="00B0237E">
        <w:rPr>
          <w:rFonts w:ascii="Times New Roman" w:hAnsi="Times New Roman"/>
          <w:sz w:val="24"/>
          <w:szCs w:val="24"/>
        </w:rPr>
        <w:t xml:space="preserve"> год</w:t>
      </w:r>
      <w:r w:rsidR="0092171B">
        <w:rPr>
          <w:rFonts w:ascii="Times New Roman" w:hAnsi="Times New Roman"/>
          <w:sz w:val="24"/>
          <w:szCs w:val="24"/>
        </w:rPr>
        <w:t>а</w:t>
      </w:r>
      <w:r w:rsidR="001B30ED" w:rsidRPr="009A6EBE">
        <w:rPr>
          <w:rFonts w:ascii="Times New Roman" w:hAnsi="Times New Roman"/>
          <w:sz w:val="24"/>
          <w:szCs w:val="24"/>
        </w:rPr>
        <w:t xml:space="preserve">, подготовленной в соответствии с МСФО, с </w:t>
      </w:r>
      <w:r w:rsidR="001B30ED" w:rsidRPr="009A6EBE">
        <w:rPr>
          <w:rFonts w:ascii="Times New Roman" w:eastAsia="Arial Unicode MS" w:hAnsi="Times New Roman"/>
          <w:sz w:val="24"/>
          <w:szCs w:val="24"/>
        </w:rPr>
        <w:t>подробным описанием результатов дополнительных обзоров и оценок, включенных в перечень сопутствующих услуг, с предоставлением соответствующих рекомендаций по устранению недостатков, в двух вариантах:</w:t>
      </w:r>
    </w:p>
    <w:p w:rsidR="007A0A84" w:rsidRDefault="001B30ED" w:rsidP="007A0A84">
      <w:pPr>
        <w:pStyle w:val="a5"/>
        <w:tabs>
          <w:tab w:val="left" w:pos="993"/>
        </w:tabs>
        <w:spacing w:after="0" w:line="240" w:lineRule="auto"/>
        <w:ind w:right="-1" w:firstLine="709"/>
        <w:jc w:val="both"/>
        <w:rPr>
          <w:rFonts w:ascii="Times New Roman" w:eastAsia="Arial Unicode MS" w:hAnsi="Times New Roman"/>
          <w:sz w:val="24"/>
          <w:szCs w:val="24"/>
        </w:rPr>
      </w:pPr>
      <w:r w:rsidRPr="009A6EBE">
        <w:rPr>
          <w:rFonts w:ascii="Times New Roman" w:eastAsia="Arial Unicode MS" w:hAnsi="Times New Roman"/>
          <w:sz w:val="24"/>
          <w:szCs w:val="24"/>
        </w:rPr>
        <w:lastRenderedPageBreak/>
        <w:t xml:space="preserve">- первый вариант письма, содержащий существенные недостатки в системе внутреннего контроля Заказчика (при их наличии). Под существенным недостатком понимается недостаток, при котором разработка или функционирование одного или нескольких компонентов системы внутреннего контроля не снижает до относительно низкого уровня риск того, что могут возникнуть искажения, вызванные ошибками или фальсификацией сумм, которые могут быть существенными в отношении аудируемой финансовой отчетности, и которые не будут своевременно выявлены работниками в процессе обычного осуществления предписанных им обязанностей - по </w:t>
      </w:r>
      <w:r w:rsidR="002C773A">
        <w:rPr>
          <w:rFonts w:ascii="Times New Roman" w:eastAsia="Arial Unicode MS" w:hAnsi="Times New Roman"/>
          <w:sz w:val="24"/>
          <w:szCs w:val="24"/>
        </w:rPr>
        <w:t>3</w:t>
      </w:r>
      <w:r w:rsidRPr="009A6EBE">
        <w:rPr>
          <w:rFonts w:ascii="Times New Roman" w:eastAsia="Arial Unicode MS" w:hAnsi="Times New Roman"/>
          <w:sz w:val="24"/>
          <w:szCs w:val="24"/>
        </w:rPr>
        <w:t xml:space="preserve"> экземпляра на русско</w:t>
      </w:r>
      <w:r>
        <w:rPr>
          <w:rFonts w:ascii="Times New Roman" w:eastAsia="Arial Unicode MS" w:hAnsi="Times New Roman"/>
          <w:sz w:val="24"/>
          <w:szCs w:val="24"/>
        </w:rPr>
        <w:t>м языке;</w:t>
      </w:r>
    </w:p>
    <w:p w:rsidR="001B30ED" w:rsidRPr="007A0A84" w:rsidRDefault="001B30ED" w:rsidP="007A0A84">
      <w:pPr>
        <w:pStyle w:val="a5"/>
        <w:tabs>
          <w:tab w:val="left" w:pos="993"/>
        </w:tabs>
        <w:spacing w:after="0" w:line="240" w:lineRule="auto"/>
        <w:ind w:right="-1" w:firstLine="709"/>
        <w:jc w:val="both"/>
        <w:rPr>
          <w:rFonts w:ascii="Times New Roman" w:hAnsi="Times New Roman"/>
          <w:sz w:val="24"/>
          <w:szCs w:val="24"/>
        </w:rPr>
      </w:pPr>
      <w:r w:rsidRPr="009A6EBE">
        <w:rPr>
          <w:rFonts w:ascii="Times New Roman" w:eastAsia="Arial Unicode MS" w:hAnsi="Times New Roman"/>
          <w:sz w:val="24"/>
          <w:szCs w:val="24"/>
        </w:rPr>
        <w:t xml:space="preserve">- второй вариант письма, содержащий полную версию письма руководству, включая существенные недостатки в системе внутреннего контроля и все иные недостатки и рекомендации – по </w:t>
      </w:r>
      <w:r w:rsidR="002C773A">
        <w:rPr>
          <w:rFonts w:ascii="Times New Roman" w:eastAsia="Arial Unicode MS" w:hAnsi="Times New Roman"/>
          <w:sz w:val="24"/>
          <w:szCs w:val="24"/>
        </w:rPr>
        <w:t>3</w:t>
      </w:r>
      <w:r w:rsidRPr="009A6EBE">
        <w:rPr>
          <w:rFonts w:ascii="Times New Roman" w:eastAsia="Arial Unicode MS" w:hAnsi="Times New Roman"/>
          <w:sz w:val="24"/>
          <w:szCs w:val="24"/>
        </w:rPr>
        <w:t xml:space="preserve"> экземпляра на русском языке.</w:t>
      </w:r>
    </w:p>
    <w:p w:rsidR="001B30ED" w:rsidRPr="005A301D" w:rsidRDefault="001B30ED" w:rsidP="00415194">
      <w:pPr>
        <w:pStyle w:val="a3"/>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rPr>
        <w:t xml:space="preserve">Сроки оказания услуг – </w:t>
      </w:r>
      <w:r w:rsidR="003F5F51">
        <w:rPr>
          <w:rFonts w:ascii="Times New Roman" w:hAnsi="Times New Roman"/>
          <w:sz w:val="24"/>
          <w:szCs w:val="24"/>
        </w:rPr>
        <w:t xml:space="preserve">с даты подписания договора </w:t>
      </w:r>
      <w:r w:rsidR="00C644CB">
        <w:rPr>
          <w:rFonts w:ascii="Times New Roman" w:hAnsi="Times New Roman"/>
          <w:sz w:val="24"/>
          <w:szCs w:val="24"/>
        </w:rPr>
        <w:t xml:space="preserve">до </w:t>
      </w:r>
      <w:r w:rsidR="00C644CB" w:rsidRPr="00C644CB">
        <w:rPr>
          <w:rFonts w:ascii="Times New Roman" w:hAnsi="Times New Roman"/>
          <w:sz w:val="24"/>
          <w:szCs w:val="24"/>
        </w:rPr>
        <w:t>31</w:t>
      </w:r>
      <w:r>
        <w:rPr>
          <w:rFonts w:ascii="Times New Roman" w:hAnsi="Times New Roman"/>
          <w:sz w:val="24"/>
          <w:szCs w:val="24"/>
        </w:rPr>
        <w:t xml:space="preserve"> </w:t>
      </w:r>
      <w:proofErr w:type="gramStart"/>
      <w:r w:rsidR="00C644CB">
        <w:rPr>
          <w:rFonts w:ascii="Times New Roman" w:hAnsi="Times New Roman"/>
          <w:sz w:val="24"/>
          <w:szCs w:val="24"/>
        </w:rPr>
        <w:t xml:space="preserve">января </w:t>
      </w:r>
      <w:r>
        <w:rPr>
          <w:rFonts w:ascii="Times New Roman" w:hAnsi="Times New Roman"/>
          <w:sz w:val="24"/>
          <w:szCs w:val="24"/>
        </w:rPr>
        <w:t xml:space="preserve"> </w:t>
      </w:r>
      <w:r w:rsidR="007A0A84" w:rsidRPr="00B0237E">
        <w:rPr>
          <w:rFonts w:ascii="Times New Roman" w:hAnsi="Times New Roman"/>
          <w:sz w:val="24"/>
          <w:szCs w:val="24"/>
        </w:rPr>
        <w:t>201</w:t>
      </w:r>
      <w:r w:rsidR="0065458A">
        <w:rPr>
          <w:rFonts w:ascii="Times New Roman" w:hAnsi="Times New Roman"/>
          <w:sz w:val="24"/>
          <w:szCs w:val="24"/>
        </w:rPr>
        <w:t>9</w:t>
      </w:r>
      <w:proofErr w:type="gramEnd"/>
      <w:r w:rsidR="007A0A84" w:rsidRPr="00B0237E">
        <w:rPr>
          <w:rFonts w:ascii="Times New Roman" w:hAnsi="Times New Roman"/>
          <w:sz w:val="24"/>
          <w:szCs w:val="24"/>
        </w:rPr>
        <w:t xml:space="preserve"> год</w:t>
      </w:r>
      <w:r w:rsidR="003F5F51">
        <w:rPr>
          <w:rFonts w:ascii="Times New Roman" w:hAnsi="Times New Roman"/>
          <w:sz w:val="24"/>
          <w:szCs w:val="24"/>
        </w:rPr>
        <w:t>а</w:t>
      </w:r>
      <w:r>
        <w:rPr>
          <w:rFonts w:ascii="Times New Roman" w:hAnsi="Times New Roman"/>
          <w:sz w:val="24"/>
          <w:szCs w:val="24"/>
        </w:rPr>
        <w:t>.</w:t>
      </w:r>
    </w:p>
    <w:p w:rsidR="00D2158B" w:rsidRDefault="00D2158B" w:rsidP="005A301D">
      <w:pPr>
        <w:pStyle w:val="a3"/>
        <w:spacing w:after="0" w:line="240" w:lineRule="auto"/>
        <w:jc w:val="both"/>
        <w:rPr>
          <w:rFonts w:ascii="Times New Roman" w:hAnsi="Times New Roman"/>
          <w:sz w:val="24"/>
          <w:szCs w:val="24"/>
          <w:lang w:val="kk-KZ"/>
        </w:rPr>
      </w:pPr>
      <w:r>
        <w:rPr>
          <w:rFonts w:ascii="Times New Roman" w:hAnsi="Times New Roman"/>
          <w:sz w:val="24"/>
          <w:szCs w:val="24"/>
          <w:lang w:val="kk-KZ"/>
        </w:rPr>
        <w:t>Сроки представления:</w:t>
      </w:r>
    </w:p>
    <w:p w:rsidR="005A301D" w:rsidRDefault="00D2158B" w:rsidP="005A301D">
      <w:pPr>
        <w:pStyle w:val="a3"/>
        <w:spacing w:after="0" w:line="240" w:lineRule="auto"/>
        <w:jc w:val="both"/>
        <w:rPr>
          <w:rFonts w:ascii="Times New Roman" w:hAnsi="Times New Roman"/>
          <w:sz w:val="24"/>
          <w:szCs w:val="24"/>
        </w:rPr>
      </w:pPr>
      <w:r>
        <w:rPr>
          <w:rFonts w:ascii="Times New Roman" w:hAnsi="Times New Roman"/>
          <w:sz w:val="24"/>
          <w:szCs w:val="24"/>
          <w:lang w:val="kk-KZ"/>
        </w:rPr>
        <w:t xml:space="preserve">- </w:t>
      </w:r>
      <w:r w:rsidR="005A301D">
        <w:rPr>
          <w:rFonts w:ascii="Times New Roman" w:hAnsi="Times New Roman"/>
          <w:sz w:val="24"/>
          <w:szCs w:val="24"/>
        </w:rPr>
        <w:t>Письма руководству за отчетный период с 01 января по 30 сентября 2018г.</w:t>
      </w:r>
    </w:p>
    <w:p w:rsidR="005A301D" w:rsidRDefault="005A301D" w:rsidP="005A301D">
      <w:pPr>
        <w:pStyle w:val="a3"/>
        <w:spacing w:after="0" w:line="240" w:lineRule="auto"/>
        <w:jc w:val="both"/>
        <w:rPr>
          <w:rFonts w:ascii="Times New Roman" w:hAnsi="Times New Roman"/>
          <w:sz w:val="24"/>
          <w:szCs w:val="24"/>
        </w:rPr>
      </w:pPr>
      <w:r>
        <w:rPr>
          <w:rFonts w:ascii="Times New Roman" w:hAnsi="Times New Roman"/>
          <w:sz w:val="24"/>
          <w:szCs w:val="24"/>
        </w:rPr>
        <w:t>- Аудиторские отчеты по итогам 2018 года по МСФО.</w:t>
      </w:r>
    </w:p>
    <w:p w:rsidR="005A301D" w:rsidRPr="005A301D" w:rsidRDefault="005A301D" w:rsidP="005A301D">
      <w:pPr>
        <w:pStyle w:val="a3"/>
        <w:spacing w:after="0" w:line="240" w:lineRule="auto"/>
        <w:jc w:val="both"/>
        <w:rPr>
          <w:rFonts w:ascii="Times New Roman" w:hAnsi="Times New Roman"/>
          <w:sz w:val="24"/>
          <w:szCs w:val="24"/>
        </w:rPr>
      </w:pPr>
      <w:r>
        <w:rPr>
          <w:rFonts w:ascii="Times New Roman" w:hAnsi="Times New Roman"/>
          <w:sz w:val="24"/>
          <w:szCs w:val="24"/>
        </w:rPr>
        <w:t>- Письмо - руководству по итогам аудита финансовой отчетн</w:t>
      </w:r>
      <w:r w:rsidR="00594047">
        <w:rPr>
          <w:rFonts w:ascii="Times New Roman" w:hAnsi="Times New Roman"/>
          <w:sz w:val="24"/>
          <w:szCs w:val="24"/>
        </w:rPr>
        <w:t>о</w:t>
      </w:r>
      <w:r>
        <w:rPr>
          <w:rFonts w:ascii="Times New Roman" w:hAnsi="Times New Roman"/>
          <w:sz w:val="24"/>
          <w:szCs w:val="24"/>
        </w:rPr>
        <w:t>сти по состоянию и за год заканчивающийся 31 декабря 2018 года.</w:t>
      </w:r>
    </w:p>
    <w:p w:rsidR="001B30ED" w:rsidRPr="00B3297B" w:rsidRDefault="001B30ED" w:rsidP="00415194">
      <w:pPr>
        <w:pStyle w:val="a3"/>
        <w:numPr>
          <w:ilvl w:val="0"/>
          <w:numId w:val="1"/>
        </w:numPr>
        <w:spacing w:after="0" w:line="240" w:lineRule="auto"/>
        <w:jc w:val="both"/>
        <w:rPr>
          <w:rFonts w:ascii="Times New Roman" w:hAnsi="Times New Roman"/>
          <w:sz w:val="24"/>
          <w:szCs w:val="24"/>
          <w:lang w:val="kk-KZ"/>
        </w:rPr>
      </w:pPr>
      <w:r w:rsidRPr="00B3297B">
        <w:rPr>
          <w:rFonts w:ascii="Times New Roman" w:hAnsi="Times New Roman"/>
          <w:sz w:val="24"/>
          <w:szCs w:val="24"/>
          <w:lang w:val="kk-KZ"/>
        </w:rPr>
        <w:t xml:space="preserve">Сумма, выделенная для закупки услуг аудиторской организации, составляет </w:t>
      </w:r>
      <w:r w:rsidR="00415194" w:rsidRPr="00B3297B">
        <w:rPr>
          <w:rFonts w:ascii="Times New Roman" w:hAnsi="Times New Roman"/>
          <w:sz w:val="24"/>
          <w:szCs w:val="24"/>
          <w:lang w:val="kk-KZ"/>
        </w:rPr>
        <w:t xml:space="preserve">        </w:t>
      </w:r>
      <w:r w:rsidR="00DB0A4B" w:rsidRPr="00B3297B">
        <w:rPr>
          <w:rFonts w:ascii="Times New Roman" w:hAnsi="Times New Roman"/>
          <w:b/>
          <w:sz w:val="24"/>
          <w:szCs w:val="24"/>
        </w:rPr>
        <w:t>7</w:t>
      </w:r>
      <w:r w:rsidR="00DB0A4B" w:rsidRPr="00B3297B">
        <w:rPr>
          <w:rFonts w:ascii="Times New Roman" w:hAnsi="Times New Roman"/>
          <w:b/>
          <w:sz w:val="24"/>
          <w:szCs w:val="24"/>
          <w:lang w:val="en-US"/>
        </w:rPr>
        <w:t> </w:t>
      </w:r>
      <w:r w:rsidR="00DB0A4B" w:rsidRPr="00B3297B">
        <w:rPr>
          <w:rFonts w:ascii="Times New Roman" w:hAnsi="Times New Roman"/>
          <w:b/>
          <w:sz w:val="24"/>
          <w:szCs w:val="24"/>
        </w:rPr>
        <w:t>957</w:t>
      </w:r>
      <w:r w:rsidR="00DB0A4B" w:rsidRPr="00B3297B">
        <w:rPr>
          <w:rFonts w:ascii="Times New Roman" w:hAnsi="Times New Roman"/>
          <w:b/>
          <w:sz w:val="24"/>
          <w:szCs w:val="24"/>
          <w:lang w:val="en-US"/>
        </w:rPr>
        <w:t> </w:t>
      </w:r>
      <w:r w:rsidR="00DB0A4B" w:rsidRPr="00B3297B">
        <w:rPr>
          <w:rFonts w:ascii="Times New Roman" w:hAnsi="Times New Roman"/>
          <w:b/>
          <w:sz w:val="24"/>
          <w:szCs w:val="24"/>
        </w:rPr>
        <w:t>879,32</w:t>
      </w:r>
      <w:r w:rsidR="00DB0A4B" w:rsidRPr="00B3297B">
        <w:rPr>
          <w:rFonts w:ascii="Times New Roman" w:hAnsi="Times New Roman"/>
          <w:sz w:val="24"/>
          <w:szCs w:val="24"/>
        </w:rPr>
        <w:t xml:space="preserve"> </w:t>
      </w:r>
      <w:r w:rsidR="00FF0F49" w:rsidRPr="00B3297B">
        <w:rPr>
          <w:rFonts w:ascii="Times New Roman" w:hAnsi="Times New Roman"/>
          <w:b/>
          <w:sz w:val="24"/>
          <w:szCs w:val="24"/>
        </w:rPr>
        <w:t xml:space="preserve">тенге </w:t>
      </w:r>
      <w:r w:rsidRPr="00B3297B">
        <w:rPr>
          <w:rFonts w:ascii="Times New Roman" w:hAnsi="Times New Roman"/>
          <w:b/>
          <w:sz w:val="24"/>
          <w:szCs w:val="24"/>
          <w:lang w:val="kk-KZ"/>
        </w:rPr>
        <w:t xml:space="preserve">с НДС, </w:t>
      </w:r>
      <w:r w:rsidR="00DB0A4B" w:rsidRPr="00B3297B">
        <w:rPr>
          <w:rFonts w:ascii="Times New Roman" w:hAnsi="Times New Roman"/>
          <w:b/>
          <w:sz w:val="24"/>
          <w:szCs w:val="24"/>
          <w:lang w:val="kk-KZ"/>
        </w:rPr>
        <w:t xml:space="preserve">7 105 249,40 </w:t>
      </w:r>
      <w:r w:rsidRPr="00B3297B">
        <w:rPr>
          <w:rFonts w:ascii="Times New Roman" w:hAnsi="Times New Roman"/>
          <w:b/>
          <w:sz w:val="24"/>
          <w:szCs w:val="24"/>
          <w:lang w:val="kk-KZ"/>
        </w:rPr>
        <w:t>тенге без НДС</w:t>
      </w:r>
      <w:r w:rsidRPr="00B3297B">
        <w:rPr>
          <w:rFonts w:ascii="Times New Roman" w:hAnsi="Times New Roman"/>
          <w:sz w:val="24"/>
          <w:szCs w:val="24"/>
          <w:lang w:val="kk-KZ"/>
        </w:rPr>
        <w:t>.</w:t>
      </w:r>
    </w:p>
    <w:p w:rsidR="00151916" w:rsidRPr="00B3297B" w:rsidRDefault="001B30ED" w:rsidP="00151916">
      <w:pPr>
        <w:pStyle w:val="a3"/>
        <w:numPr>
          <w:ilvl w:val="0"/>
          <w:numId w:val="1"/>
        </w:numPr>
        <w:spacing w:after="0" w:line="240" w:lineRule="auto"/>
        <w:rPr>
          <w:rFonts w:ascii="Times New Roman" w:hAnsi="Times New Roman"/>
          <w:sz w:val="24"/>
          <w:szCs w:val="24"/>
          <w:u w:val="single"/>
          <w:lang w:val="kk-KZ"/>
        </w:rPr>
      </w:pPr>
      <w:r w:rsidRPr="00B3297B">
        <w:rPr>
          <w:rFonts w:ascii="Times New Roman" w:hAnsi="Times New Roman"/>
          <w:sz w:val="24"/>
          <w:szCs w:val="24"/>
          <w:lang w:val="kk-KZ"/>
        </w:rPr>
        <w:t>Контактное лицо ТОО «</w:t>
      </w:r>
      <w:r w:rsidR="00962927" w:rsidRPr="00B3297B">
        <w:rPr>
          <w:rFonts w:ascii="Times New Roman" w:hAnsi="Times New Roman"/>
          <w:sz w:val="24"/>
          <w:szCs w:val="24"/>
        </w:rPr>
        <w:t>Мангистауэнергомунай</w:t>
      </w:r>
      <w:r w:rsidRPr="00B3297B">
        <w:rPr>
          <w:rFonts w:ascii="Times New Roman" w:hAnsi="Times New Roman"/>
          <w:sz w:val="24"/>
          <w:szCs w:val="24"/>
          <w:lang w:val="kk-KZ"/>
        </w:rPr>
        <w:t>»</w:t>
      </w:r>
      <w:r w:rsidR="00962927" w:rsidRPr="00B3297B">
        <w:rPr>
          <w:rFonts w:ascii="Times New Roman" w:hAnsi="Times New Roman"/>
          <w:sz w:val="24"/>
          <w:szCs w:val="24"/>
          <w:lang w:val="kk-KZ"/>
        </w:rPr>
        <w:t xml:space="preserve"> </w:t>
      </w:r>
      <w:r w:rsidR="00151916" w:rsidRPr="00B3297B">
        <w:rPr>
          <w:rFonts w:ascii="Times New Roman" w:hAnsi="Times New Roman"/>
          <w:sz w:val="24"/>
          <w:szCs w:val="24"/>
          <w:lang w:val="kk-KZ"/>
        </w:rPr>
        <w:t xml:space="preserve">                                             </w:t>
      </w:r>
    </w:p>
    <w:p w:rsidR="001B30ED" w:rsidRPr="00151916" w:rsidRDefault="00151916" w:rsidP="00151916">
      <w:pPr>
        <w:pStyle w:val="a3"/>
        <w:numPr>
          <w:ilvl w:val="0"/>
          <w:numId w:val="9"/>
        </w:numPr>
        <w:spacing w:after="0" w:line="240" w:lineRule="auto"/>
        <w:rPr>
          <w:rFonts w:ascii="Times New Roman" w:hAnsi="Times New Roman"/>
          <w:sz w:val="24"/>
          <w:szCs w:val="24"/>
          <w:u w:val="single"/>
          <w:lang w:val="kk-KZ"/>
        </w:rPr>
      </w:pPr>
      <w:r w:rsidRPr="00B3297B">
        <w:rPr>
          <w:rFonts w:ascii="Times New Roman" w:hAnsi="Times New Roman"/>
          <w:sz w:val="24"/>
          <w:szCs w:val="24"/>
        </w:rPr>
        <w:t>Жангирханулы Б. 8(7292) 211-4</w:t>
      </w:r>
      <w:r w:rsidR="00343816" w:rsidRPr="00B3297B">
        <w:rPr>
          <w:rFonts w:ascii="Times New Roman" w:hAnsi="Times New Roman"/>
          <w:sz w:val="24"/>
          <w:szCs w:val="24"/>
          <w:lang w:val="en-US"/>
        </w:rPr>
        <w:t>8</w:t>
      </w:r>
      <w:r w:rsidRPr="00B3297B">
        <w:rPr>
          <w:rFonts w:ascii="Times New Roman" w:hAnsi="Times New Roman"/>
          <w:sz w:val="24"/>
          <w:szCs w:val="24"/>
        </w:rPr>
        <w:t xml:space="preserve">3, </w:t>
      </w:r>
      <w:r w:rsidR="00962927" w:rsidRPr="00B3297B">
        <w:rPr>
          <w:rFonts w:ascii="Times New Roman" w:hAnsi="Times New Roman"/>
          <w:sz w:val="24"/>
          <w:szCs w:val="24"/>
          <w:lang w:val="kk-KZ"/>
        </w:rPr>
        <w:t>Нургалыев</w:t>
      </w:r>
      <w:r w:rsidR="00962927" w:rsidRPr="00151916">
        <w:rPr>
          <w:rFonts w:ascii="Times New Roman" w:hAnsi="Times New Roman"/>
          <w:sz w:val="24"/>
          <w:szCs w:val="24"/>
          <w:lang w:val="kk-KZ"/>
        </w:rPr>
        <w:t xml:space="preserve"> О.</w:t>
      </w:r>
      <w:r w:rsidR="001B30ED" w:rsidRPr="00151916">
        <w:rPr>
          <w:rFonts w:ascii="Times New Roman" w:hAnsi="Times New Roman"/>
          <w:sz w:val="24"/>
          <w:szCs w:val="24"/>
          <w:lang w:val="kk-KZ"/>
        </w:rPr>
        <w:t xml:space="preserve"> 8</w:t>
      </w:r>
      <w:r w:rsidR="00EC6BC5" w:rsidRPr="00151916">
        <w:rPr>
          <w:rFonts w:ascii="Times New Roman" w:hAnsi="Times New Roman"/>
          <w:sz w:val="24"/>
          <w:szCs w:val="24"/>
          <w:lang w:val="kk-KZ"/>
        </w:rPr>
        <w:t>(</w:t>
      </w:r>
      <w:r w:rsidR="001B30ED" w:rsidRPr="00151916">
        <w:rPr>
          <w:rFonts w:ascii="Times New Roman" w:hAnsi="Times New Roman"/>
          <w:sz w:val="24"/>
          <w:szCs w:val="24"/>
          <w:lang w:val="kk-KZ"/>
        </w:rPr>
        <w:t>7292</w:t>
      </w:r>
      <w:r w:rsidR="00EC6BC5" w:rsidRPr="00151916">
        <w:rPr>
          <w:rFonts w:ascii="Times New Roman" w:hAnsi="Times New Roman"/>
          <w:sz w:val="24"/>
          <w:szCs w:val="24"/>
          <w:lang w:val="kk-KZ"/>
        </w:rPr>
        <w:t>)</w:t>
      </w:r>
      <w:r w:rsidR="001B30ED" w:rsidRPr="00151916">
        <w:rPr>
          <w:rFonts w:ascii="Times New Roman" w:hAnsi="Times New Roman"/>
          <w:sz w:val="24"/>
          <w:szCs w:val="24"/>
          <w:lang w:val="kk-KZ"/>
        </w:rPr>
        <w:t xml:space="preserve"> </w:t>
      </w:r>
      <w:r w:rsidR="00962927" w:rsidRPr="00151916">
        <w:rPr>
          <w:rFonts w:ascii="Times New Roman" w:hAnsi="Times New Roman"/>
          <w:sz w:val="24"/>
          <w:szCs w:val="24"/>
          <w:lang w:val="kk-KZ"/>
        </w:rPr>
        <w:t>211-304</w:t>
      </w:r>
      <w:r>
        <w:rPr>
          <w:rFonts w:ascii="Times New Roman" w:hAnsi="Times New Roman"/>
          <w:sz w:val="24"/>
          <w:szCs w:val="24"/>
          <w:lang w:val="kk-KZ"/>
        </w:rPr>
        <w:t>.</w:t>
      </w:r>
      <w:r w:rsidR="001B30ED" w:rsidRPr="00151916">
        <w:rPr>
          <w:rFonts w:ascii="Times New Roman" w:hAnsi="Times New Roman"/>
          <w:sz w:val="24"/>
          <w:szCs w:val="24"/>
          <w:lang w:val="kk-KZ"/>
        </w:rPr>
        <w:t xml:space="preserve"> </w:t>
      </w:r>
    </w:p>
    <w:p w:rsidR="001B30ED" w:rsidRPr="00160FA4" w:rsidRDefault="001B30ED" w:rsidP="00152D93">
      <w:pPr>
        <w:pStyle w:val="a3"/>
        <w:numPr>
          <w:ilvl w:val="0"/>
          <w:numId w:val="1"/>
        </w:numPr>
        <w:spacing w:after="0" w:line="240" w:lineRule="auto"/>
        <w:jc w:val="both"/>
        <w:rPr>
          <w:rFonts w:ascii="Times New Roman" w:hAnsi="Times New Roman"/>
          <w:sz w:val="24"/>
          <w:szCs w:val="24"/>
        </w:rPr>
      </w:pPr>
      <w:r w:rsidRPr="00151916">
        <w:rPr>
          <w:rFonts w:ascii="Times New Roman" w:hAnsi="Times New Roman"/>
          <w:sz w:val="24"/>
          <w:szCs w:val="24"/>
          <w:lang w:val="kk-KZ"/>
        </w:rPr>
        <w:t>Общую</w:t>
      </w:r>
      <w:r w:rsidRPr="00151916">
        <w:rPr>
          <w:rFonts w:ascii="Times New Roman" w:hAnsi="Times New Roman"/>
          <w:sz w:val="24"/>
          <w:szCs w:val="24"/>
        </w:rPr>
        <w:t xml:space="preserve"> информацию о </w:t>
      </w:r>
      <w:r w:rsidR="007830DE">
        <w:rPr>
          <w:rFonts w:ascii="Times New Roman" w:hAnsi="Times New Roman"/>
          <w:sz w:val="24"/>
          <w:szCs w:val="24"/>
        </w:rPr>
        <w:t>к</w:t>
      </w:r>
      <w:r w:rsidRPr="00151916">
        <w:rPr>
          <w:rFonts w:ascii="Times New Roman" w:hAnsi="Times New Roman"/>
          <w:sz w:val="24"/>
          <w:szCs w:val="24"/>
        </w:rPr>
        <w:t xml:space="preserve">омпаниях, в отношении которых осуществляется процедура выбора аудиторской организации для оказания аудиторских услуг, </w:t>
      </w:r>
      <w:r w:rsidR="007830DE">
        <w:rPr>
          <w:rFonts w:ascii="Times New Roman" w:hAnsi="Times New Roman"/>
          <w:sz w:val="24"/>
          <w:szCs w:val="24"/>
        </w:rPr>
        <w:t xml:space="preserve">приводится ниже. Данную информацию </w:t>
      </w:r>
      <w:r w:rsidRPr="00151916">
        <w:rPr>
          <w:rFonts w:ascii="Times New Roman" w:hAnsi="Times New Roman"/>
          <w:sz w:val="24"/>
          <w:szCs w:val="24"/>
        </w:rPr>
        <w:t xml:space="preserve">уполномоченные представители потенциальных Участников могут получить в электронном виде </w:t>
      </w:r>
      <w:r w:rsidR="007830DE" w:rsidRPr="00152D93">
        <w:rPr>
          <w:rFonts w:ascii="Times New Roman" w:hAnsi="Times New Roman"/>
          <w:sz w:val="24"/>
          <w:szCs w:val="24"/>
        </w:rPr>
        <w:t xml:space="preserve">или на бумажных носителях по адресу </w:t>
      </w:r>
      <w:r w:rsidR="006F5E6C" w:rsidRPr="00152D93">
        <w:rPr>
          <w:rFonts w:ascii="Times New Roman" w:hAnsi="Times New Roman"/>
          <w:sz w:val="24"/>
          <w:szCs w:val="24"/>
          <w:lang w:val="kk-KZ"/>
        </w:rPr>
        <w:t>г.Актау, промзона №4, здание №5</w:t>
      </w:r>
      <w:r w:rsidR="00C00815" w:rsidRPr="00152D93">
        <w:rPr>
          <w:rFonts w:ascii="Times New Roman" w:hAnsi="Times New Roman"/>
          <w:sz w:val="24"/>
          <w:szCs w:val="24"/>
          <w:lang w:val="kk-KZ"/>
        </w:rPr>
        <w:t xml:space="preserve"> в срок </w:t>
      </w:r>
      <w:r w:rsidR="00C00815" w:rsidRPr="00160FA4">
        <w:rPr>
          <w:rFonts w:ascii="Times New Roman" w:hAnsi="Times New Roman"/>
          <w:sz w:val="24"/>
          <w:szCs w:val="24"/>
          <w:lang w:val="kk-KZ"/>
        </w:rPr>
        <w:t>до «</w:t>
      </w:r>
      <w:r w:rsidR="009B0D90">
        <w:rPr>
          <w:rFonts w:ascii="Times New Roman" w:hAnsi="Times New Roman"/>
          <w:sz w:val="24"/>
          <w:szCs w:val="24"/>
          <w:lang w:val="kk-KZ"/>
        </w:rPr>
        <w:t>13</w:t>
      </w:r>
      <w:r w:rsidR="00C00815" w:rsidRPr="00160FA4">
        <w:rPr>
          <w:rFonts w:ascii="Times New Roman" w:hAnsi="Times New Roman"/>
          <w:sz w:val="24"/>
          <w:szCs w:val="24"/>
          <w:lang w:val="kk-KZ"/>
        </w:rPr>
        <w:t xml:space="preserve">» </w:t>
      </w:r>
      <w:proofErr w:type="gramStart"/>
      <w:r w:rsidR="009B0D90">
        <w:rPr>
          <w:rFonts w:ascii="Times New Roman" w:hAnsi="Times New Roman"/>
          <w:sz w:val="24"/>
          <w:szCs w:val="24"/>
          <w:lang w:val="kk-KZ"/>
        </w:rPr>
        <w:t xml:space="preserve">марта </w:t>
      </w:r>
      <w:r w:rsidR="00C00815" w:rsidRPr="00160FA4">
        <w:rPr>
          <w:rFonts w:ascii="Times New Roman" w:hAnsi="Times New Roman"/>
          <w:sz w:val="24"/>
          <w:szCs w:val="24"/>
          <w:lang w:val="kk-KZ"/>
        </w:rPr>
        <w:t xml:space="preserve"> 201</w:t>
      </w:r>
      <w:r w:rsidR="009B0D90">
        <w:rPr>
          <w:rFonts w:ascii="Times New Roman" w:hAnsi="Times New Roman"/>
          <w:sz w:val="24"/>
          <w:szCs w:val="24"/>
          <w:lang w:val="kk-KZ"/>
        </w:rPr>
        <w:t>8</w:t>
      </w:r>
      <w:proofErr w:type="gramEnd"/>
      <w:r w:rsidR="00C00815" w:rsidRPr="00160FA4">
        <w:rPr>
          <w:rFonts w:ascii="Times New Roman" w:hAnsi="Times New Roman"/>
          <w:sz w:val="24"/>
          <w:szCs w:val="24"/>
          <w:lang w:val="kk-KZ"/>
        </w:rPr>
        <w:t>г., в 1</w:t>
      </w:r>
      <w:r w:rsidR="0053238A" w:rsidRPr="00160FA4">
        <w:rPr>
          <w:rFonts w:ascii="Times New Roman" w:hAnsi="Times New Roman"/>
          <w:sz w:val="24"/>
          <w:szCs w:val="24"/>
          <w:lang w:val="kk-KZ"/>
        </w:rPr>
        <w:t>4</w:t>
      </w:r>
      <w:r w:rsidR="00C00815" w:rsidRPr="00160FA4">
        <w:rPr>
          <w:rFonts w:ascii="Times New Roman" w:hAnsi="Times New Roman"/>
          <w:sz w:val="24"/>
          <w:szCs w:val="24"/>
          <w:lang w:val="kk-KZ"/>
        </w:rPr>
        <w:t xml:space="preserve">:00, </w:t>
      </w:r>
      <w:r w:rsidRPr="00160FA4">
        <w:rPr>
          <w:rFonts w:ascii="Times New Roman" w:hAnsi="Times New Roman"/>
          <w:sz w:val="24"/>
          <w:szCs w:val="24"/>
        </w:rPr>
        <w:t>после подписания ими соглашения о конф</w:t>
      </w:r>
      <w:r w:rsidR="00415194" w:rsidRPr="00160FA4">
        <w:rPr>
          <w:rFonts w:ascii="Times New Roman" w:hAnsi="Times New Roman"/>
          <w:sz w:val="24"/>
          <w:szCs w:val="24"/>
        </w:rPr>
        <w:t>и</w:t>
      </w:r>
      <w:r w:rsidRPr="00160FA4">
        <w:rPr>
          <w:rFonts w:ascii="Times New Roman" w:hAnsi="Times New Roman"/>
          <w:sz w:val="24"/>
          <w:szCs w:val="24"/>
        </w:rPr>
        <w:t>денциальности</w:t>
      </w:r>
      <w:r w:rsidRPr="00160FA4">
        <w:rPr>
          <w:rFonts w:ascii="Times New Roman" w:hAnsi="Times New Roman"/>
          <w:sz w:val="24"/>
          <w:szCs w:val="24"/>
          <w:lang w:val="kk-KZ"/>
        </w:rPr>
        <w:t>.</w:t>
      </w:r>
    </w:p>
    <w:p w:rsidR="001B30ED" w:rsidRPr="00160FA4" w:rsidRDefault="001B30ED" w:rsidP="00415194">
      <w:pPr>
        <w:pStyle w:val="a3"/>
        <w:numPr>
          <w:ilvl w:val="0"/>
          <w:numId w:val="1"/>
        </w:numPr>
        <w:spacing w:after="0" w:line="240" w:lineRule="auto"/>
        <w:jc w:val="both"/>
        <w:rPr>
          <w:rFonts w:ascii="Times New Roman" w:hAnsi="Times New Roman"/>
          <w:sz w:val="24"/>
          <w:szCs w:val="24"/>
          <w:lang w:val="kk-KZ"/>
        </w:rPr>
      </w:pPr>
      <w:r w:rsidRPr="00160FA4">
        <w:rPr>
          <w:rFonts w:ascii="Times New Roman" w:hAnsi="Times New Roman"/>
          <w:sz w:val="24"/>
          <w:szCs w:val="24"/>
          <w:lang w:val="kk-KZ"/>
        </w:rPr>
        <w:t xml:space="preserve">Требования к официальному </w:t>
      </w:r>
      <w:r w:rsidR="00146B5D" w:rsidRPr="00160FA4">
        <w:rPr>
          <w:rFonts w:ascii="Times New Roman" w:hAnsi="Times New Roman"/>
          <w:sz w:val="24"/>
          <w:szCs w:val="24"/>
          <w:lang w:val="kk-KZ"/>
        </w:rPr>
        <w:t xml:space="preserve">конкурсному </w:t>
      </w:r>
      <w:r w:rsidRPr="00160FA4">
        <w:rPr>
          <w:rFonts w:ascii="Times New Roman" w:hAnsi="Times New Roman"/>
          <w:sz w:val="24"/>
          <w:szCs w:val="24"/>
          <w:lang w:val="kk-KZ"/>
        </w:rPr>
        <w:t xml:space="preserve">предложению на оказание услуг </w:t>
      </w:r>
      <w:r w:rsidR="00146B5D" w:rsidRPr="00160FA4">
        <w:rPr>
          <w:rFonts w:ascii="Times New Roman" w:hAnsi="Times New Roman"/>
          <w:sz w:val="24"/>
          <w:szCs w:val="24"/>
          <w:lang w:val="kk-KZ"/>
        </w:rPr>
        <w:t>на основании типового документа (Приложение 4)</w:t>
      </w:r>
    </w:p>
    <w:p w:rsidR="00160FA4" w:rsidRPr="00160FA4" w:rsidRDefault="00160FA4" w:rsidP="00160FA4">
      <w:pPr>
        <w:pStyle w:val="a3"/>
        <w:spacing w:after="0" w:line="240" w:lineRule="auto"/>
        <w:jc w:val="both"/>
        <w:rPr>
          <w:rFonts w:ascii="Times New Roman" w:hAnsi="Times New Roman"/>
          <w:sz w:val="24"/>
          <w:szCs w:val="24"/>
          <w:lang w:val="kk-KZ"/>
        </w:rPr>
      </w:pPr>
    </w:p>
    <w:p w:rsidR="0053238A" w:rsidRPr="002A39FF" w:rsidRDefault="0053238A" w:rsidP="0053238A">
      <w:pPr>
        <w:pStyle w:val="a3"/>
        <w:spacing w:after="0" w:line="240" w:lineRule="auto"/>
        <w:rPr>
          <w:rFonts w:ascii="Times New Roman" w:hAnsi="Times New Roman"/>
          <w:sz w:val="24"/>
          <w:szCs w:val="24"/>
        </w:rPr>
      </w:pPr>
      <w:r w:rsidRPr="00160FA4">
        <w:rPr>
          <w:rFonts w:ascii="Times New Roman" w:hAnsi="Times New Roman"/>
          <w:sz w:val="24"/>
          <w:szCs w:val="24"/>
          <w:lang w:val="kk-KZ"/>
        </w:rPr>
        <w:t xml:space="preserve">Официальные конкурсные предложения на оказание услуг от потенциальных участников принимаются по адресу: г.Актау, промзона №4, здание №5 </w:t>
      </w:r>
      <w:r w:rsidR="009B0D90">
        <w:rPr>
          <w:rFonts w:ascii="Times New Roman" w:hAnsi="Times New Roman"/>
          <w:sz w:val="24"/>
          <w:szCs w:val="24"/>
          <w:lang w:val="kk-KZ"/>
        </w:rPr>
        <w:t>в срок до «13</w:t>
      </w:r>
      <w:r w:rsidRPr="00160FA4">
        <w:rPr>
          <w:rFonts w:ascii="Times New Roman" w:hAnsi="Times New Roman"/>
          <w:sz w:val="24"/>
          <w:szCs w:val="24"/>
          <w:lang w:val="kk-KZ"/>
        </w:rPr>
        <w:t>»</w:t>
      </w:r>
      <w:r w:rsidR="00160FA4" w:rsidRPr="00160FA4">
        <w:rPr>
          <w:rFonts w:ascii="Times New Roman" w:hAnsi="Times New Roman"/>
          <w:sz w:val="24"/>
          <w:szCs w:val="24"/>
          <w:lang w:val="kk-KZ"/>
        </w:rPr>
        <w:t xml:space="preserve"> </w:t>
      </w:r>
      <w:r w:rsidR="009B0D90">
        <w:rPr>
          <w:rFonts w:ascii="Times New Roman" w:hAnsi="Times New Roman"/>
          <w:sz w:val="24"/>
          <w:szCs w:val="24"/>
          <w:lang w:val="kk-KZ"/>
        </w:rPr>
        <w:t>марта</w:t>
      </w:r>
      <w:r w:rsidRPr="00160FA4">
        <w:rPr>
          <w:rFonts w:ascii="Times New Roman" w:hAnsi="Times New Roman"/>
          <w:sz w:val="24"/>
          <w:szCs w:val="24"/>
          <w:lang w:val="kk-KZ"/>
        </w:rPr>
        <w:t xml:space="preserve">  201</w:t>
      </w:r>
      <w:r w:rsidR="009B0D90">
        <w:rPr>
          <w:rFonts w:ascii="Times New Roman" w:hAnsi="Times New Roman"/>
          <w:sz w:val="24"/>
          <w:szCs w:val="24"/>
          <w:lang w:val="kk-KZ"/>
        </w:rPr>
        <w:t>8</w:t>
      </w:r>
      <w:r w:rsidRPr="00160FA4">
        <w:rPr>
          <w:rFonts w:ascii="Times New Roman" w:hAnsi="Times New Roman"/>
          <w:sz w:val="24"/>
          <w:szCs w:val="24"/>
          <w:lang w:val="kk-KZ"/>
        </w:rPr>
        <w:t xml:space="preserve">г., 11:00, либо по эл.адресу: </w:t>
      </w:r>
      <w:r w:rsidR="00D632DC" w:rsidRPr="00160FA4">
        <w:fldChar w:fldCharType="begin"/>
      </w:r>
      <w:r w:rsidRPr="00160FA4">
        <w:instrText>HYPERLINK "mailto:baurzhan@mem.llp.kz"</w:instrText>
      </w:r>
      <w:r w:rsidR="00D632DC" w:rsidRPr="00160FA4">
        <w:fldChar w:fldCharType="separate"/>
      </w:r>
      <w:r w:rsidRPr="00160FA4">
        <w:rPr>
          <w:rStyle w:val="a7"/>
          <w:rFonts w:ascii="Times New Roman" w:hAnsi="Times New Roman"/>
          <w:sz w:val="24"/>
          <w:szCs w:val="24"/>
          <w:lang w:val="en-US"/>
        </w:rPr>
        <w:t>baurzhan</w:t>
      </w:r>
      <w:r w:rsidRPr="00160FA4">
        <w:rPr>
          <w:rStyle w:val="a7"/>
          <w:rFonts w:ascii="Times New Roman" w:hAnsi="Times New Roman"/>
          <w:sz w:val="24"/>
          <w:szCs w:val="24"/>
        </w:rPr>
        <w:t>@</w:t>
      </w:r>
      <w:r w:rsidRPr="00160FA4">
        <w:rPr>
          <w:rStyle w:val="a7"/>
          <w:rFonts w:ascii="Times New Roman" w:hAnsi="Times New Roman"/>
          <w:sz w:val="24"/>
          <w:szCs w:val="24"/>
          <w:lang w:val="en-US"/>
        </w:rPr>
        <w:t>mem</w:t>
      </w:r>
      <w:r w:rsidRPr="00160FA4">
        <w:rPr>
          <w:rStyle w:val="a7"/>
          <w:rFonts w:ascii="Times New Roman" w:hAnsi="Times New Roman"/>
          <w:sz w:val="24"/>
          <w:szCs w:val="24"/>
        </w:rPr>
        <w:t>.</w:t>
      </w:r>
      <w:r w:rsidRPr="00160FA4">
        <w:rPr>
          <w:rStyle w:val="a7"/>
          <w:rFonts w:ascii="Times New Roman" w:hAnsi="Times New Roman"/>
          <w:sz w:val="24"/>
          <w:szCs w:val="24"/>
          <w:lang w:val="en-US"/>
        </w:rPr>
        <w:t>llp</w:t>
      </w:r>
      <w:r w:rsidRPr="00160FA4">
        <w:rPr>
          <w:rStyle w:val="a7"/>
          <w:rFonts w:ascii="Times New Roman" w:hAnsi="Times New Roman"/>
          <w:sz w:val="24"/>
          <w:szCs w:val="24"/>
        </w:rPr>
        <w:t>.</w:t>
      </w:r>
      <w:r w:rsidRPr="00160FA4">
        <w:rPr>
          <w:rStyle w:val="a7"/>
          <w:rFonts w:ascii="Times New Roman" w:hAnsi="Times New Roman"/>
          <w:sz w:val="24"/>
          <w:szCs w:val="24"/>
          <w:lang w:val="en-US"/>
        </w:rPr>
        <w:t>kz</w:t>
      </w:r>
      <w:r w:rsidR="00D632DC" w:rsidRPr="00160FA4">
        <w:fldChar w:fldCharType="end"/>
      </w:r>
    </w:p>
    <w:p w:rsidR="0053238A" w:rsidRDefault="0053238A" w:rsidP="0053238A">
      <w:pPr>
        <w:pStyle w:val="a3"/>
        <w:spacing w:after="0" w:line="240" w:lineRule="auto"/>
        <w:jc w:val="both"/>
        <w:rPr>
          <w:rFonts w:ascii="Times New Roman" w:hAnsi="Times New Roman"/>
          <w:b/>
          <w:color w:val="000000"/>
          <w:sz w:val="24"/>
          <w:szCs w:val="24"/>
        </w:rPr>
      </w:pPr>
    </w:p>
    <w:p w:rsidR="00151916" w:rsidRPr="00962927" w:rsidRDefault="00151916" w:rsidP="00962927">
      <w:pPr>
        <w:spacing w:line="240" w:lineRule="auto"/>
        <w:jc w:val="both"/>
        <w:rPr>
          <w:rFonts w:ascii="Times New Roman" w:hAnsi="Times New Roman"/>
          <w:b/>
          <w:color w:val="000000"/>
          <w:sz w:val="24"/>
          <w:szCs w:val="24"/>
        </w:rPr>
      </w:pPr>
    </w:p>
    <w:p w:rsidR="000D6D06" w:rsidRPr="004E12A7" w:rsidRDefault="000D6D06" w:rsidP="00684F76">
      <w:pPr>
        <w:pStyle w:val="a5"/>
        <w:tabs>
          <w:tab w:val="left" w:pos="993"/>
        </w:tabs>
        <w:spacing w:after="0" w:line="240" w:lineRule="auto"/>
        <w:ind w:right="-1" w:firstLine="709"/>
        <w:jc w:val="both"/>
        <w:rPr>
          <w:rFonts w:ascii="Times New Roman" w:hAnsi="Times New Roman"/>
          <w:b/>
          <w:sz w:val="24"/>
          <w:szCs w:val="24"/>
        </w:rPr>
      </w:pPr>
    </w:p>
    <w:p w:rsidR="009272BA" w:rsidRDefault="009272BA" w:rsidP="009272BA">
      <w:pPr>
        <w:pStyle w:val="a3"/>
        <w:spacing w:line="240" w:lineRule="auto"/>
        <w:ind w:left="0" w:firstLine="709"/>
        <w:jc w:val="both"/>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                                </w:t>
      </w:r>
    </w:p>
    <w:p w:rsidR="00962927" w:rsidRDefault="00962927" w:rsidP="00962927">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ab/>
      </w:r>
    </w:p>
    <w:p w:rsidR="00962927" w:rsidRDefault="00962927" w:rsidP="00962927">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Главный бухгалтер</w:t>
      </w:r>
      <w:r w:rsidR="00E36DCE">
        <w:rPr>
          <w:rFonts w:ascii="Times New Roman" w:hAnsi="Times New Roman"/>
          <w:b/>
          <w:color w:val="000000"/>
          <w:sz w:val="24"/>
          <w:szCs w:val="24"/>
          <w:lang w:val="kk-KZ"/>
        </w:rPr>
        <w:t xml:space="preserve">                                                                      Нургалыев</w:t>
      </w:r>
      <w:r w:rsidR="00E36DCE">
        <w:rPr>
          <w:rFonts w:ascii="Times New Roman" w:hAnsi="Times New Roman"/>
          <w:b/>
          <w:sz w:val="24"/>
          <w:szCs w:val="24"/>
        </w:rPr>
        <w:t xml:space="preserve"> О.</w:t>
      </w:r>
      <w:r w:rsidR="00E36DCE">
        <w:rPr>
          <w:rFonts w:ascii="Times New Roman" w:hAnsi="Times New Roman"/>
          <w:b/>
          <w:color w:val="000000"/>
          <w:sz w:val="24"/>
          <w:szCs w:val="24"/>
          <w:lang w:val="kk-KZ"/>
        </w:rPr>
        <w:t xml:space="preserve">    </w:t>
      </w:r>
    </w:p>
    <w:p w:rsidR="00962927" w:rsidRDefault="00962927" w:rsidP="00962927">
      <w:pPr>
        <w:pStyle w:val="a3"/>
        <w:spacing w:line="240" w:lineRule="auto"/>
        <w:ind w:left="0" w:firstLine="709"/>
        <w:jc w:val="both"/>
        <w:rPr>
          <w:rFonts w:ascii="Times New Roman" w:hAnsi="Times New Roman"/>
          <w:b/>
          <w:color w:val="000000"/>
          <w:sz w:val="24"/>
          <w:szCs w:val="24"/>
          <w:lang w:val="kk-KZ"/>
        </w:rPr>
      </w:pPr>
      <w:r>
        <w:rPr>
          <w:rFonts w:ascii="Times New Roman" w:hAnsi="Times New Roman"/>
          <w:b/>
          <w:color w:val="000000"/>
          <w:sz w:val="24"/>
          <w:szCs w:val="24"/>
          <w:lang w:val="kk-KZ"/>
        </w:rPr>
        <w:tab/>
        <w:t xml:space="preserve">       </w:t>
      </w:r>
      <w:r w:rsidR="00E36DCE">
        <w:rPr>
          <w:rFonts w:ascii="Times New Roman" w:hAnsi="Times New Roman"/>
          <w:b/>
          <w:color w:val="000000"/>
          <w:sz w:val="24"/>
          <w:szCs w:val="24"/>
          <w:lang w:val="kk-KZ"/>
        </w:rPr>
        <w:t xml:space="preserve">                             </w:t>
      </w:r>
      <w:r>
        <w:rPr>
          <w:rFonts w:ascii="Times New Roman" w:hAnsi="Times New Roman"/>
          <w:b/>
          <w:color w:val="000000"/>
          <w:sz w:val="24"/>
          <w:szCs w:val="24"/>
          <w:lang w:val="kk-KZ"/>
        </w:rPr>
        <w:t xml:space="preserve"> </w:t>
      </w: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color w:val="000000"/>
          <w:sz w:val="24"/>
          <w:szCs w:val="24"/>
          <w:lang w:val="kk-KZ"/>
        </w:rPr>
      </w:pPr>
    </w:p>
    <w:p w:rsidR="009251C7" w:rsidRDefault="009251C7" w:rsidP="00962927">
      <w:pPr>
        <w:pStyle w:val="a3"/>
        <w:spacing w:line="240" w:lineRule="auto"/>
        <w:ind w:left="0" w:firstLine="709"/>
        <w:jc w:val="both"/>
        <w:rPr>
          <w:rFonts w:ascii="Times New Roman" w:hAnsi="Times New Roman"/>
          <w:b/>
          <w:sz w:val="24"/>
          <w:szCs w:val="24"/>
        </w:rPr>
      </w:pPr>
    </w:p>
    <w:p w:rsidR="00C13A1A" w:rsidRPr="003F7858" w:rsidRDefault="00C13A1A" w:rsidP="003F7858">
      <w:pPr>
        <w:spacing w:after="0" w:line="240" w:lineRule="auto"/>
        <w:jc w:val="right"/>
        <w:rPr>
          <w:rFonts w:ascii="Arial" w:hAnsi="Arial" w:cs="Arial"/>
          <w:b/>
        </w:rPr>
      </w:pPr>
      <w:r w:rsidRPr="003F7858">
        <w:rPr>
          <w:rFonts w:ascii="Arial" w:hAnsi="Arial" w:cs="Arial"/>
          <w:b/>
        </w:rPr>
        <w:lastRenderedPageBreak/>
        <w:t>Приложение 2. Оценочный лист</w:t>
      </w:r>
    </w:p>
    <w:p w:rsidR="003F7858" w:rsidRDefault="003F7858" w:rsidP="003F7858">
      <w:pPr>
        <w:spacing w:after="0" w:line="240" w:lineRule="auto"/>
        <w:jc w:val="right"/>
        <w:rPr>
          <w:rFonts w:ascii="Arial" w:hAnsi="Arial" w:cs="Arial"/>
        </w:rPr>
      </w:pPr>
    </w:p>
    <w:p w:rsidR="003F7858" w:rsidRPr="003F7858" w:rsidRDefault="003F7858" w:rsidP="003F7858">
      <w:pPr>
        <w:spacing w:after="0" w:line="240" w:lineRule="auto"/>
        <w:jc w:val="right"/>
        <w:rPr>
          <w:rFonts w:ascii="Arial" w:hAnsi="Arial" w:cs="Arial"/>
          <w:b/>
          <w:bCs/>
          <w:color w:val="000000"/>
        </w:rPr>
      </w:pPr>
    </w:p>
    <w:p w:rsidR="003F7858" w:rsidRDefault="003F7858" w:rsidP="00C13A1A">
      <w:pPr>
        <w:tabs>
          <w:tab w:val="left" w:leader="underscore" w:pos="1908"/>
        </w:tabs>
        <w:spacing w:after="196" w:line="180" w:lineRule="exact"/>
        <w:ind w:left="80"/>
        <w:jc w:val="both"/>
        <w:rPr>
          <w:rStyle w:val="22"/>
          <w:bCs w:val="0"/>
          <w:sz w:val="22"/>
          <w:szCs w:val="22"/>
        </w:rPr>
      </w:pPr>
    </w:p>
    <w:p w:rsidR="00C13A1A" w:rsidRPr="00C13A1A" w:rsidRDefault="00C13A1A" w:rsidP="00C13A1A">
      <w:pPr>
        <w:tabs>
          <w:tab w:val="left" w:leader="underscore" w:pos="1908"/>
        </w:tabs>
        <w:spacing w:after="196" w:line="180" w:lineRule="exact"/>
        <w:ind w:left="80"/>
        <w:jc w:val="both"/>
      </w:pPr>
      <w:r w:rsidRPr="00C13A1A">
        <w:rPr>
          <w:rStyle w:val="22"/>
          <w:bCs w:val="0"/>
          <w:sz w:val="22"/>
          <w:szCs w:val="22"/>
        </w:rPr>
        <w:t>Дата</w:t>
      </w:r>
      <w:r w:rsidRPr="00C13A1A">
        <w:rPr>
          <w:rStyle w:val="22"/>
          <w:bCs w:val="0"/>
          <w:sz w:val="22"/>
          <w:szCs w:val="22"/>
        </w:rPr>
        <w:tab/>
      </w:r>
    </w:p>
    <w:p w:rsidR="00C13A1A" w:rsidRPr="00C13A1A" w:rsidRDefault="00C13A1A" w:rsidP="00C13A1A">
      <w:pPr>
        <w:tabs>
          <w:tab w:val="left" w:leader="underscore" w:pos="4652"/>
        </w:tabs>
        <w:spacing w:after="408" w:line="180" w:lineRule="exact"/>
        <w:ind w:left="80"/>
        <w:jc w:val="both"/>
        <w:rPr>
          <w:rStyle w:val="22"/>
          <w:bCs w:val="0"/>
          <w:sz w:val="22"/>
          <w:szCs w:val="22"/>
        </w:rPr>
      </w:pPr>
      <w:r w:rsidRPr="00C13A1A">
        <w:rPr>
          <w:rStyle w:val="22"/>
          <w:bCs w:val="0"/>
          <w:sz w:val="22"/>
          <w:szCs w:val="22"/>
        </w:rPr>
        <w:t>ФИО члена комиссии</w:t>
      </w:r>
      <w:r w:rsidRPr="00C13A1A">
        <w:rPr>
          <w:rStyle w:val="22"/>
          <w:bCs w:val="0"/>
          <w:sz w:val="22"/>
          <w:szCs w:val="22"/>
        </w:rPr>
        <w:tab/>
      </w:r>
    </w:p>
    <w:p w:rsidR="00C13A1A" w:rsidRPr="005F6284" w:rsidRDefault="00C13A1A" w:rsidP="00C13A1A">
      <w:pPr>
        <w:tabs>
          <w:tab w:val="left" w:leader="underscore" w:pos="4652"/>
        </w:tabs>
        <w:spacing w:after="408" w:line="180" w:lineRule="exact"/>
        <w:ind w:left="80"/>
        <w:jc w:val="both"/>
      </w:pPr>
    </w:p>
    <w:tbl>
      <w:tblPr>
        <w:tblOverlap w:val="never"/>
        <w:tblW w:w="0" w:type="auto"/>
        <w:jc w:val="center"/>
        <w:tblLayout w:type="fixed"/>
        <w:tblCellMar>
          <w:left w:w="10" w:type="dxa"/>
          <w:right w:w="10" w:type="dxa"/>
        </w:tblCellMar>
        <w:tblLook w:val="0000" w:firstRow="0" w:lastRow="0" w:firstColumn="0" w:lastColumn="0" w:noHBand="0" w:noVBand="0"/>
      </w:tblPr>
      <w:tblGrid>
        <w:gridCol w:w="1688"/>
        <w:gridCol w:w="2281"/>
        <w:gridCol w:w="2268"/>
        <w:gridCol w:w="1739"/>
      </w:tblGrid>
      <w:tr w:rsidR="0009056D" w:rsidRPr="005F6284" w:rsidTr="00591CED">
        <w:trPr>
          <w:trHeight w:hRule="exact" w:val="579"/>
          <w:jc w:val="center"/>
        </w:trPr>
        <w:tc>
          <w:tcPr>
            <w:tcW w:w="1688" w:type="dxa"/>
            <w:tcBorders>
              <w:top w:val="single" w:sz="4" w:space="0" w:color="auto"/>
              <w:left w:val="single" w:sz="4" w:space="0" w:color="auto"/>
            </w:tcBorders>
            <w:shd w:val="clear" w:color="auto" w:fill="FFFFFF"/>
          </w:tcPr>
          <w:p w:rsidR="0009056D" w:rsidRPr="005F6284" w:rsidRDefault="0009056D" w:rsidP="0009056D">
            <w:pPr>
              <w:framePr w:w="7976" w:wrap="notBeside" w:vAnchor="text" w:hAnchor="page" w:x="2330" w:y="904"/>
            </w:pPr>
          </w:p>
        </w:tc>
        <w:tc>
          <w:tcPr>
            <w:tcW w:w="2281" w:type="dxa"/>
            <w:tcBorders>
              <w:top w:val="single" w:sz="4" w:space="0" w:color="auto"/>
              <w:left w:val="single" w:sz="4" w:space="0" w:color="auto"/>
            </w:tcBorders>
            <w:shd w:val="clear" w:color="auto" w:fill="FFFFFF"/>
          </w:tcPr>
          <w:p w:rsidR="0009056D" w:rsidRDefault="0009056D" w:rsidP="0009056D">
            <w:pPr>
              <w:pStyle w:val="23"/>
              <w:framePr w:w="7976" w:wrap="notBeside" w:vAnchor="text" w:hAnchor="page" w:x="2330" w:y="904"/>
              <w:shd w:val="clear" w:color="auto" w:fill="auto"/>
              <w:spacing w:before="0" w:after="0" w:line="180" w:lineRule="exact"/>
              <w:ind w:left="100"/>
              <w:jc w:val="center"/>
              <w:rPr>
                <w:rStyle w:val="a9"/>
                <w:sz w:val="22"/>
                <w:szCs w:val="22"/>
              </w:rPr>
            </w:pPr>
          </w:p>
          <w:p w:rsidR="0009056D" w:rsidRPr="005F6284" w:rsidRDefault="0009056D" w:rsidP="0009056D">
            <w:pPr>
              <w:pStyle w:val="23"/>
              <w:framePr w:w="7976" w:wrap="notBeside" w:vAnchor="text" w:hAnchor="page" w:x="2330" w:y="904"/>
              <w:shd w:val="clear" w:color="auto" w:fill="auto"/>
              <w:spacing w:before="0" w:after="0" w:line="180" w:lineRule="exact"/>
              <w:ind w:left="100"/>
              <w:jc w:val="center"/>
              <w:rPr>
                <w:sz w:val="22"/>
                <w:szCs w:val="22"/>
              </w:rPr>
            </w:pPr>
            <w:r w:rsidRPr="005F6284">
              <w:rPr>
                <w:rStyle w:val="a9"/>
                <w:sz w:val="22"/>
                <w:szCs w:val="22"/>
              </w:rPr>
              <w:t>Сильные стороны</w:t>
            </w:r>
          </w:p>
        </w:tc>
        <w:tc>
          <w:tcPr>
            <w:tcW w:w="2268" w:type="dxa"/>
            <w:tcBorders>
              <w:top w:val="single" w:sz="4" w:space="0" w:color="auto"/>
              <w:left w:val="single" w:sz="4" w:space="0" w:color="auto"/>
            </w:tcBorders>
            <w:shd w:val="clear" w:color="auto" w:fill="FFFFFF"/>
          </w:tcPr>
          <w:p w:rsidR="0009056D" w:rsidRDefault="0009056D" w:rsidP="0009056D">
            <w:pPr>
              <w:pStyle w:val="23"/>
              <w:framePr w:w="7976" w:wrap="notBeside" w:vAnchor="text" w:hAnchor="page" w:x="2330" w:y="904"/>
              <w:shd w:val="clear" w:color="auto" w:fill="auto"/>
              <w:spacing w:before="0" w:after="0" w:line="180" w:lineRule="exact"/>
              <w:ind w:left="100"/>
              <w:jc w:val="center"/>
              <w:rPr>
                <w:rStyle w:val="a9"/>
                <w:sz w:val="22"/>
                <w:szCs w:val="22"/>
              </w:rPr>
            </w:pPr>
          </w:p>
          <w:p w:rsidR="0009056D" w:rsidRPr="005F6284" w:rsidRDefault="0009056D" w:rsidP="0009056D">
            <w:pPr>
              <w:pStyle w:val="23"/>
              <w:framePr w:w="7976" w:wrap="notBeside" w:vAnchor="text" w:hAnchor="page" w:x="2330" w:y="904"/>
              <w:shd w:val="clear" w:color="auto" w:fill="auto"/>
              <w:spacing w:before="0" w:after="0" w:line="180" w:lineRule="exact"/>
              <w:ind w:left="100"/>
              <w:jc w:val="center"/>
              <w:rPr>
                <w:sz w:val="22"/>
                <w:szCs w:val="22"/>
              </w:rPr>
            </w:pPr>
            <w:r w:rsidRPr="005F6284">
              <w:rPr>
                <w:rStyle w:val="a9"/>
                <w:sz w:val="22"/>
                <w:szCs w:val="22"/>
              </w:rPr>
              <w:t>Слабые стороны</w:t>
            </w:r>
          </w:p>
        </w:tc>
        <w:tc>
          <w:tcPr>
            <w:tcW w:w="1739" w:type="dxa"/>
            <w:tcBorders>
              <w:top w:val="single" w:sz="4" w:space="0" w:color="auto"/>
              <w:left w:val="single" w:sz="4" w:space="0" w:color="auto"/>
              <w:right w:val="single" w:sz="4" w:space="0" w:color="auto"/>
            </w:tcBorders>
            <w:shd w:val="clear" w:color="auto" w:fill="FFFFFF"/>
          </w:tcPr>
          <w:p w:rsidR="0009056D" w:rsidRDefault="0009056D" w:rsidP="0009056D">
            <w:pPr>
              <w:pStyle w:val="23"/>
              <w:framePr w:w="7976" w:wrap="notBeside" w:vAnchor="text" w:hAnchor="page" w:x="2330" w:y="904"/>
              <w:shd w:val="clear" w:color="auto" w:fill="auto"/>
              <w:spacing w:before="0" w:after="0" w:line="180" w:lineRule="exact"/>
              <w:ind w:left="120"/>
              <w:jc w:val="center"/>
              <w:rPr>
                <w:rStyle w:val="a9"/>
                <w:sz w:val="22"/>
                <w:szCs w:val="22"/>
              </w:rPr>
            </w:pPr>
          </w:p>
          <w:p w:rsidR="0009056D" w:rsidRDefault="0009056D"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r w:rsidRPr="005F6284">
              <w:rPr>
                <w:rStyle w:val="a9"/>
                <w:sz w:val="22"/>
                <w:szCs w:val="22"/>
              </w:rPr>
              <w:t>Занятое место</w:t>
            </w: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Default="00D82CE7" w:rsidP="0009056D">
            <w:pPr>
              <w:pStyle w:val="23"/>
              <w:framePr w:w="7976" w:wrap="notBeside" w:vAnchor="text" w:hAnchor="page" w:x="2330" w:y="904"/>
              <w:shd w:val="clear" w:color="auto" w:fill="auto"/>
              <w:spacing w:before="0" w:after="0" w:line="180" w:lineRule="exact"/>
              <w:ind w:left="120"/>
              <w:jc w:val="center"/>
              <w:rPr>
                <w:rStyle w:val="a9"/>
                <w:sz w:val="22"/>
                <w:szCs w:val="22"/>
                <w:lang w:val="en-US"/>
              </w:rPr>
            </w:pPr>
          </w:p>
          <w:p w:rsidR="00D82CE7" w:rsidRPr="00D82CE7" w:rsidRDefault="00D82CE7" w:rsidP="0009056D">
            <w:pPr>
              <w:pStyle w:val="23"/>
              <w:framePr w:w="7976" w:wrap="notBeside" w:vAnchor="text" w:hAnchor="page" w:x="2330" w:y="904"/>
              <w:shd w:val="clear" w:color="auto" w:fill="auto"/>
              <w:spacing w:before="0" w:after="0" w:line="180" w:lineRule="exact"/>
              <w:ind w:left="120"/>
              <w:jc w:val="center"/>
              <w:rPr>
                <w:sz w:val="22"/>
                <w:szCs w:val="22"/>
                <w:lang w:val="en-US"/>
              </w:rPr>
            </w:pPr>
          </w:p>
        </w:tc>
      </w:tr>
      <w:tr w:rsidR="00D82CE7" w:rsidRPr="005F6284" w:rsidTr="00591CED">
        <w:trPr>
          <w:trHeight w:hRule="exact" w:val="860"/>
          <w:jc w:val="center"/>
        </w:trPr>
        <w:tc>
          <w:tcPr>
            <w:tcW w:w="1688" w:type="dxa"/>
            <w:tcBorders>
              <w:top w:val="single" w:sz="4" w:space="0" w:color="auto"/>
              <w:left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r w:rsidRPr="005F6284">
              <w:rPr>
                <w:rStyle w:val="a9"/>
                <w:sz w:val="22"/>
                <w:szCs w:val="22"/>
              </w:rPr>
              <w:t>[Участник 1]</w:t>
            </w: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lang w:val="en-US"/>
              </w:rPr>
            </w:pPr>
          </w:p>
          <w:p w:rsidR="00D82CE7" w:rsidRPr="00D82CE7" w:rsidRDefault="00D82CE7" w:rsidP="00D82CE7">
            <w:pPr>
              <w:pStyle w:val="23"/>
              <w:framePr w:w="7976" w:wrap="notBeside" w:vAnchor="text" w:hAnchor="page" w:x="2330" w:y="904"/>
              <w:shd w:val="clear" w:color="auto" w:fill="auto"/>
              <w:spacing w:before="0" w:after="0" w:line="180" w:lineRule="exact"/>
              <w:ind w:left="120"/>
              <w:rPr>
                <w:sz w:val="22"/>
                <w:szCs w:val="22"/>
                <w:lang w:val="en-US"/>
              </w:rPr>
            </w:pPr>
          </w:p>
        </w:tc>
        <w:tc>
          <w:tcPr>
            <w:tcW w:w="2281" w:type="dxa"/>
            <w:tcBorders>
              <w:top w:val="single" w:sz="4" w:space="0" w:color="auto"/>
              <w:left w:val="single" w:sz="4" w:space="0" w:color="auto"/>
            </w:tcBorders>
            <w:shd w:val="clear" w:color="auto" w:fill="FFFFFF"/>
          </w:tcPr>
          <w:p w:rsidR="00D82CE7" w:rsidRPr="005F6284" w:rsidRDefault="00D82CE7" w:rsidP="00C839D5">
            <w:pPr>
              <w:pStyle w:val="23"/>
              <w:framePr w:w="7976" w:wrap="notBeside" w:vAnchor="text" w:hAnchor="page" w:x="2330" w:y="904"/>
              <w:shd w:val="clear" w:color="auto" w:fill="auto"/>
              <w:spacing w:before="180" w:after="0" w:line="180" w:lineRule="exact"/>
              <w:rPr>
                <w:sz w:val="22"/>
                <w:szCs w:val="22"/>
              </w:rPr>
            </w:pPr>
          </w:p>
        </w:tc>
        <w:tc>
          <w:tcPr>
            <w:tcW w:w="2268" w:type="dxa"/>
            <w:tcBorders>
              <w:top w:val="single" w:sz="4" w:space="0" w:color="auto"/>
              <w:left w:val="single" w:sz="4" w:space="0" w:color="auto"/>
            </w:tcBorders>
            <w:shd w:val="clear" w:color="auto" w:fill="FFFFFF"/>
          </w:tcPr>
          <w:p w:rsidR="00D82CE7" w:rsidRPr="005F6284" w:rsidRDefault="00D82CE7" w:rsidP="00C839D5">
            <w:pPr>
              <w:pStyle w:val="23"/>
              <w:framePr w:w="7976" w:wrap="notBeside" w:vAnchor="text" w:hAnchor="page" w:x="2330" w:y="904"/>
              <w:shd w:val="clear" w:color="auto" w:fill="auto"/>
              <w:spacing w:before="180" w:after="0" w:line="180" w:lineRule="exact"/>
              <w:rPr>
                <w:sz w:val="22"/>
                <w:szCs w:val="22"/>
              </w:rPr>
            </w:pPr>
          </w:p>
        </w:tc>
        <w:tc>
          <w:tcPr>
            <w:tcW w:w="1739" w:type="dxa"/>
            <w:tcBorders>
              <w:top w:val="single" w:sz="4" w:space="0" w:color="auto"/>
              <w:left w:val="single" w:sz="4" w:space="0" w:color="auto"/>
              <w:right w:val="single" w:sz="4" w:space="0" w:color="auto"/>
            </w:tcBorders>
            <w:shd w:val="clear" w:color="auto" w:fill="FFFFFF"/>
          </w:tcPr>
          <w:p w:rsidR="00D82CE7" w:rsidRPr="005F6284" w:rsidRDefault="00D82CE7" w:rsidP="00D82CE7">
            <w:pPr>
              <w:framePr w:w="7976" w:wrap="notBeside" w:vAnchor="text" w:hAnchor="page" w:x="2330" w:y="904"/>
              <w:jc w:val="center"/>
            </w:pPr>
          </w:p>
        </w:tc>
      </w:tr>
      <w:tr w:rsidR="00D82CE7" w:rsidRPr="005F6284" w:rsidTr="0009056D">
        <w:trPr>
          <w:trHeight w:hRule="exact" w:val="780"/>
          <w:jc w:val="center"/>
        </w:trPr>
        <w:tc>
          <w:tcPr>
            <w:tcW w:w="1688" w:type="dxa"/>
            <w:tcBorders>
              <w:top w:val="single" w:sz="4" w:space="0" w:color="auto"/>
              <w:left w:val="single" w:sz="4" w:space="0" w:color="auto"/>
              <w:bottom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Pr="005F6284" w:rsidRDefault="00D82CE7" w:rsidP="00D82CE7">
            <w:pPr>
              <w:pStyle w:val="23"/>
              <w:framePr w:w="7976" w:wrap="notBeside" w:vAnchor="text" w:hAnchor="page" w:x="2330" w:y="904"/>
              <w:shd w:val="clear" w:color="auto" w:fill="auto"/>
              <w:spacing w:before="0" w:after="0" w:line="180" w:lineRule="exact"/>
              <w:ind w:left="120"/>
              <w:rPr>
                <w:sz w:val="22"/>
                <w:szCs w:val="22"/>
              </w:rPr>
            </w:pPr>
            <w:r w:rsidRPr="005F6284">
              <w:rPr>
                <w:rStyle w:val="a9"/>
                <w:sz w:val="22"/>
                <w:szCs w:val="22"/>
              </w:rPr>
              <w:t>[Участник 2]</w:t>
            </w:r>
          </w:p>
        </w:tc>
        <w:tc>
          <w:tcPr>
            <w:tcW w:w="2281" w:type="dxa"/>
            <w:tcBorders>
              <w:top w:val="single" w:sz="4" w:space="0" w:color="auto"/>
              <w:left w:val="single" w:sz="4" w:space="0" w:color="auto"/>
              <w:bottom w:val="single" w:sz="4" w:space="0" w:color="auto"/>
            </w:tcBorders>
            <w:shd w:val="clear" w:color="auto" w:fill="FFFFFF"/>
          </w:tcPr>
          <w:p w:rsidR="00D82CE7" w:rsidRPr="005F6284" w:rsidRDefault="00D82CE7" w:rsidP="00D82CE7">
            <w:pPr>
              <w:pStyle w:val="23"/>
              <w:framePr w:w="7976" w:wrap="notBeside" w:vAnchor="text" w:hAnchor="page" w:x="2330" w:y="904"/>
              <w:shd w:val="clear" w:color="auto" w:fill="auto"/>
              <w:spacing w:before="120" w:after="0" w:line="110" w:lineRule="exact"/>
              <w:rPr>
                <w:sz w:val="22"/>
                <w:szCs w:val="22"/>
              </w:rPr>
            </w:pPr>
          </w:p>
        </w:tc>
        <w:tc>
          <w:tcPr>
            <w:tcW w:w="2268" w:type="dxa"/>
            <w:tcBorders>
              <w:top w:val="single" w:sz="4" w:space="0" w:color="auto"/>
              <w:left w:val="single" w:sz="4" w:space="0" w:color="auto"/>
              <w:bottom w:val="single" w:sz="4" w:space="0" w:color="auto"/>
            </w:tcBorders>
            <w:shd w:val="clear" w:color="auto" w:fill="FFFFFF"/>
          </w:tcPr>
          <w:p w:rsidR="00D82CE7" w:rsidRPr="005F6284" w:rsidRDefault="00D82CE7" w:rsidP="00D82CE7">
            <w:pPr>
              <w:pStyle w:val="23"/>
              <w:framePr w:w="7976" w:wrap="notBeside" w:vAnchor="text" w:hAnchor="page" w:x="2330" w:y="904"/>
              <w:shd w:val="clear" w:color="auto" w:fill="auto"/>
              <w:spacing w:before="120" w:after="0" w:line="110" w:lineRule="exact"/>
              <w:rPr>
                <w:sz w:val="22"/>
                <w:szCs w:val="22"/>
              </w:rPr>
            </w:pPr>
          </w:p>
        </w:tc>
        <w:tc>
          <w:tcPr>
            <w:tcW w:w="1739" w:type="dxa"/>
            <w:tcBorders>
              <w:top w:val="single" w:sz="4" w:space="0" w:color="auto"/>
              <w:left w:val="single" w:sz="4" w:space="0" w:color="auto"/>
              <w:bottom w:val="single" w:sz="4" w:space="0" w:color="auto"/>
              <w:right w:val="single" w:sz="4" w:space="0" w:color="auto"/>
            </w:tcBorders>
            <w:shd w:val="clear" w:color="auto" w:fill="FFFFFF"/>
          </w:tcPr>
          <w:p w:rsidR="00D82CE7" w:rsidRPr="005F6284" w:rsidRDefault="00D82CE7" w:rsidP="00D82CE7">
            <w:pPr>
              <w:framePr w:w="7976" w:wrap="notBeside" w:vAnchor="text" w:hAnchor="page" w:x="2330" w:y="904"/>
              <w:jc w:val="center"/>
            </w:pPr>
          </w:p>
        </w:tc>
      </w:tr>
      <w:tr w:rsidR="00D82CE7" w:rsidRPr="005F6284" w:rsidTr="0009056D">
        <w:trPr>
          <w:trHeight w:hRule="exact" w:val="776"/>
          <w:jc w:val="center"/>
        </w:trPr>
        <w:tc>
          <w:tcPr>
            <w:tcW w:w="1688" w:type="dxa"/>
            <w:tcBorders>
              <w:top w:val="single" w:sz="4" w:space="0" w:color="auto"/>
              <w:left w:val="single" w:sz="4" w:space="0" w:color="auto"/>
              <w:bottom w:val="single" w:sz="4" w:space="0" w:color="auto"/>
              <w:right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Pr="005F6284" w:rsidRDefault="00D82CE7" w:rsidP="00D82CE7">
            <w:pPr>
              <w:pStyle w:val="23"/>
              <w:framePr w:w="7976" w:wrap="notBeside" w:vAnchor="text" w:hAnchor="page" w:x="2330" w:y="904"/>
              <w:shd w:val="clear" w:color="auto" w:fill="auto"/>
              <w:spacing w:before="0" w:after="0" w:line="180" w:lineRule="exact"/>
              <w:ind w:left="120"/>
              <w:rPr>
                <w:sz w:val="22"/>
                <w:szCs w:val="22"/>
              </w:rPr>
            </w:pPr>
            <w:r w:rsidRPr="005F6284">
              <w:rPr>
                <w:rStyle w:val="a9"/>
                <w:sz w:val="22"/>
                <w:szCs w:val="22"/>
              </w:rPr>
              <w:t>[Участник 3]</w:t>
            </w:r>
          </w:p>
        </w:tc>
        <w:tc>
          <w:tcPr>
            <w:tcW w:w="2281" w:type="dxa"/>
            <w:tcBorders>
              <w:top w:val="single" w:sz="4" w:space="0" w:color="auto"/>
              <w:left w:val="single" w:sz="4" w:space="0" w:color="auto"/>
              <w:bottom w:val="single" w:sz="4" w:space="0" w:color="auto"/>
              <w:right w:val="single" w:sz="4" w:space="0" w:color="auto"/>
            </w:tcBorders>
            <w:shd w:val="clear" w:color="auto" w:fill="FFFFFF"/>
          </w:tcPr>
          <w:p w:rsidR="00D82CE7" w:rsidRPr="005F6284" w:rsidRDefault="00D82CE7" w:rsidP="00D82CE7">
            <w:pPr>
              <w:pStyle w:val="23"/>
              <w:framePr w:w="7976" w:wrap="notBeside" w:vAnchor="text" w:hAnchor="page" w:x="2330" w:y="904"/>
              <w:shd w:val="clear" w:color="auto" w:fill="auto"/>
              <w:spacing w:before="120" w:after="0" w:line="180" w:lineRule="exact"/>
              <w:ind w:left="100"/>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D82CE7" w:rsidRPr="005F6284" w:rsidRDefault="00D82CE7" w:rsidP="00D82CE7">
            <w:pPr>
              <w:pStyle w:val="23"/>
              <w:framePr w:w="7976" w:wrap="notBeside" w:vAnchor="text" w:hAnchor="page" w:x="2330" w:y="904"/>
              <w:shd w:val="clear" w:color="auto" w:fill="auto"/>
              <w:spacing w:before="120" w:after="0" w:line="180" w:lineRule="exact"/>
              <w:ind w:left="100"/>
              <w:rPr>
                <w:sz w:val="22"/>
                <w:szCs w:val="22"/>
              </w:rPr>
            </w:pPr>
          </w:p>
        </w:tc>
        <w:tc>
          <w:tcPr>
            <w:tcW w:w="1739" w:type="dxa"/>
            <w:tcBorders>
              <w:top w:val="single" w:sz="4" w:space="0" w:color="auto"/>
              <w:left w:val="single" w:sz="4" w:space="0" w:color="auto"/>
              <w:bottom w:val="single" w:sz="4" w:space="0" w:color="auto"/>
              <w:right w:val="single" w:sz="4" w:space="0" w:color="auto"/>
            </w:tcBorders>
            <w:shd w:val="clear" w:color="auto" w:fill="FFFFFF"/>
          </w:tcPr>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Default="00D82CE7" w:rsidP="00D82CE7">
            <w:pPr>
              <w:framePr w:w="7976" w:wrap="notBeside" w:vAnchor="text" w:hAnchor="page" w:x="2330" w:y="904"/>
              <w:jc w:val="center"/>
            </w:pPr>
          </w:p>
          <w:p w:rsidR="00D82CE7" w:rsidRPr="005F6284" w:rsidRDefault="00D82CE7" w:rsidP="00D82CE7">
            <w:pPr>
              <w:framePr w:w="7976" w:wrap="notBeside" w:vAnchor="text" w:hAnchor="page" w:x="2330" w:y="904"/>
              <w:jc w:val="center"/>
            </w:pPr>
          </w:p>
        </w:tc>
      </w:tr>
      <w:tr w:rsidR="00D82CE7" w:rsidRPr="005F6284" w:rsidTr="0009056D">
        <w:trPr>
          <w:trHeight w:hRule="exact" w:val="706"/>
          <w:jc w:val="center"/>
        </w:trPr>
        <w:tc>
          <w:tcPr>
            <w:tcW w:w="1688" w:type="dxa"/>
            <w:tcBorders>
              <w:top w:val="single" w:sz="4" w:space="0" w:color="auto"/>
              <w:left w:val="single" w:sz="4" w:space="0" w:color="auto"/>
              <w:bottom w:val="single" w:sz="4" w:space="0" w:color="auto"/>
              <w:right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r w:rsidRPr="005F6284">
              <w:rPr>
                <w:rStyle w:val="a9"/>
                <w:sz w:val="22"/>
                <w:szCs w:val="22"/>
              </w:rPr>
              <w:t xml:space="preserve">[Участник </w:t>
            </w:r>
            <w:r w:rsidRPr="0009056D">
              <w:rPr>
                <w:rStyle w:val="a9"/>
                <w:sz w:val="22"/>
                <w:szCs w:val="22"/>
              </w:rPr>
              <w:t>N]</w:t>
            </w: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p w:rsidR="00D82CE7" w:rsidRPr="0009056D" w:rsidRDefault="00D82CE7" w:rsidP="00D82CE7">
            <w:pPr>
              <w:pStyle w:val="23"/>
              <w:framePr w:w="7976" w:wrap="notBeside" w:vAnchor="text" w:hAnchor="page" w:x="2330" w:y="904"/>
              <w:shd w:val="clear" w:color="auto" w:fill="auto"/>
              <w:spacing w:before="0" w:after="0" w:line="180" w:lineRule="exact"/>
              <w:ind w:left="120"/>
              <w:rPr>
                <w:rStyle w:val="a9"/>
                <w:sz w:val="22"/>
                <w:szCs w:val="22"/>
              </w:rPr>
            </w:pPr>
          </w:p>
        </w:tc>
        <w:tc>
          <w:tcPr>
            <w:tcW w:w="2281" w:type="dxa"/>
            <w:tcBorders>
              <w:top w:val="single" w:sz="4" w:space="0" w:color="auto"/>
              <w:left w:val="single" w:sz="4" w:space="0" w:color="auto"/>
              <w:bottom w:val="single" w:sz="4" w:space="0" w:color="auto"/>
              <w:right w:val="single" w:sz="4" w:space="0" w:color="auto"/>
            </w:tcBorders>
            <w:shd w:val="clear" w:color="auto" w:fill="FFFFFF"/>
          </w:tcPr>
          <w:p w:rsidR="00D82CE7" w:rsidRPr="0009056D" w:rsidRDefault="00D82CE7" w:rsidP="00D82CE7">
            <w:pPr>
              <w:pStyle w:val="23"/>
              <w:framePr w:w="7976" w:wrap="notBeside" w:vAnchor="text" w:hAnchor="page" w:x="2330" w:y="904"/>
              <w:shd w:val="clear" w:color="auto" w:fill="auto"/>
              <w:spacing w:before="0" w:after="0" w:line="180" w:lineRule="exact"/>
              <w:ind w:left="100"/>
              <w:rPr>
                <w:rStyle w:val="a9"/>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p w:rsidR="00D82CE7" w:rsidRPr="0009056D" w:rsidRDefault="00D82CE7" w:rsidP="00D82CE7">
            <w:pPr>
              <w:pStyle w:val="23"/>
              <w:framePr w:w="7976" w:wrap="notBeside" w:vAnchor="text" w:hAnchor="page" w:x="2330" w:y="904"/>
              <w:shd w:val="clear" w:color="auto" w:fill="auto"/>
              <w:spacing w:before="0" w:after="0" w:line="110" w:lineRule="exact"/>
              <w:ind w:left="100"/>
              <w:rPr>
                <w:rStyle w:val="a9"/>
                <w:sz w:val="22"/>
                <w:szCs w:val="22"/>
              </w:rPr>
            </w:pPr>
          </w:p>
        </w:tc>
        <w:tc>
          <w:tcPr>
            <w:tcW w:w="1739" w:type="dxa"/>
            <w:tcBorders>
              <w:top w:val="single" w:sz="4" w:space="0" w:color="auto"/>
              <w:left w:val="single" w:sz="4" w:space="0" w:color="auto"/>
              <w:bottom w:val="single" w:sz="4" w:space="0" w:color="auto"/>
              <w:right w:val="single" w:sz="4" w:space="0" w:color="auto"/>
            </w:tcBorders>
            <w:shd w:val="clear" w:color="auto" w:fill="FFFFFF"/>
          </w:tcPr>
          <w:p w:rsidR="00D82CE7" w:rsidRPr="0009056D" w:rsidRDefault="00D82CE7" w:rsidP="00D82CE7">
            <w:pPr>
              <w:framePr w:w="7976" w:wrap="notBeside" w:vAnchor="text" w:hAnchor="page" w:x="2330" w:y="904"/>
              <w:jc w:val="center"/>
              <w:rPr>
                <w:rStyle w:val="a9"/>
                <w:sz w:val="22"/>
                <w:szCs w:val="22"/>
                <w:lang w:eastAsia="en-US"/>
              </w:rPr>
            </w:pPr>
          </w:p>
        </w:tc>
      </w:tr>
    </w:tbl>
    <w:p w:rsidR="00C13A1A" w:rsidRPr="005F6284" w:rsidRDefault="00C13A1A" w:rsidP="00C13A1A">
      <w:pPr>
        <w:pStyle w:val="23"/>
        <w:shd w:val="clear" w:color="auto" w:fill="auto"/>
        <w:spacing w:before="0" w:after="316"/>
        <w:ind w:left="80" w:right="1220"/>
        <w:rPr>
          <w:sz w:val="22"/>
          <w:szCs w:val="22"/>
        </w:rPr>
      </w:pPr>
      <w:r w:rsidRPr="005F6284">
        <w:rPr>
          <w:rStyle w:val="1"/>
          <w:sz w:val="22"/>
          <w:szCs w:val="22"/>
        </w:rPr>
        <w:t>Опишите ниже ваше общее представление о сильных и слабых сторонах Участника Процедуры выбора, а также изложите ваши рекомендации по выбору победителя.</w:t>
      </w:r>
    </w:p>
    <w:p w:rsidR="00C13A1A" w:rsidRPr="005F6284" w:rsidRDefault="00C13A1A" w:rsidP="00C13A1A"/>
    <w:p w:rsidR="00C13A1A" w:rsidRPr="005F6284" w:rsidRDefault="00C13A1A" w:rsidP="00C13A1A">
      <w:pPr>
        <w:spacing w:before="588" w:after="1036" w:line="180" w:lineRule="exact"/>
        <w:ind w:left="80"/>
        <w:jc w:val="both"/>
      </w:pPr>
      <w:r w:rsidRPr="005F6284">
        <w:rPr>
          <w:rStyle w:val="22"/>
          <w:b w:val="0"/>
          <w:bCs w:val="0"/>
          <w:sz w:val="22"/>
          <w:szCs w:val="22"/>
        </w:rPr>
        <w:t>Результирующие Рекомендации и комментарии:</w:t>
      </w:r>
    </w:p>
    <w:p w:rsidR="00C13A1A" w:rsidRPr="005F6284" w:rsidRDefault="00C13A1A" w:rsidP="00C13A1A">
      <w:pPr>
        <w:pStyle w:val="23"/>
        <w:shd w:val="clear" w:color="auto" w:fill="auto"/>
        <w:spacing w:before="0" w:after="0" w:line="180" w:lineRule="exact"/>
        <w:ind w:left="-284"/>
        <w:jc w:val="both"/>
        <w:rPr>
          <w:sz w:val="22"/>
          <w:szCs w:val="22"/>
        </w:rPr>
      </w:pPr>
      <w:r>
        <w:rPr>
          <w:rStyle w:val="1"/>
          <w:sz w:val="22"/>
          <w:szCs w:val="22"/>
        </w:rPr>
        <w:t xml:space="preserve">      </w:t>
      </w:r>
      <w:r w:rsidRPr="005F6284">
        <w:rPr>
          <w:rStyle w:val="1"/>
          <w:sz w:val="22"/>
          <w:szCs w:val="22"/>
        </w:rPr>
        <w:t>Ф.И.О. и Подпись члена Комиссии</w:t>
      </w:r>
    </w:p>
    <w:p w:rsidR="001F3E7C" w:rsidRDefault="001F3E7C" w:rsidP="0032756A">
      <w:pPr>
        <w:pStyle w:val="a4"/>
        <w:tabs>
          <w:tab w:val="left" w:pos="993"/>
        </w:tabs>
        <w:jc w:val="both"/>
      </w:pPr>
    </w:p>
    <w:p w:rsidR="0032756A" w:rsidRPr="00B0237E" w:rsidRDefault="0032756A" w:rsidP="0032756A">
      <w:pPr>
        <w:pStyle w:val="a4"/>
        <w:tabs>
          <w:tab w:val="left" w:pos="993"/>
        </w:tabs>
        <w:jc w:val="both"/>
        <w:rPr>
          <w:rFonts w:ascii="Times New Roman" w:hAnsi="Times New Roman"/>
          <w:sz w:val="24"/>
          <w:szCs w:val="24"/>
        </w:rPr>
      </w:pPr>
    </w:p>
    <w:p w:rsidR="00024457" w:rsidRDefault="00024457" w:rsidP="00024457">
      <w:pPr>
        <w:rPr>
          <w:rFonts w:ascii="Times New Roman" w:hAnsi="Times New Roman"/>
          <w:b/>
          <w:sz w:val="24"/>
          <w:szCs w:val="24"/>
        </w:rPr>
      </w:pPr>
      <w:r>
        <w:rPr>
          <w:rFonts w:ascii="Times New Roman" w:hAnsi="Times New Roman"/>
          <w:b/>
          <w:sz w:val="24"/>
          <w:szCs w:val="24"/>
        </w:rPr>
        <w:br w:type="page"/>
      </w:r>
    </w:p>
    <w:tbl>
      <w:tblPr>
        <w:tblW w:w="9420" w:type="dxa"/>
        <w:tblInd w:w="95" w:type="dxa"/>
        <w:tblLook w:val="04A0" w:firstRow="1" w:lastRow="0" w:firstColumn="1" w:lastColumn="0" w:noHBand="0" w:noVBand="1"/>
      </w:tblPr>
      <w:tblGrid>
        <w:gridCol w:w="9420"/>
      </w:tblGrid>
      <w:tr w:rsidR="003E12A8" w:rsidRPr="003E12A8" w:rsidTr="003E12A8">
        <w:trPr>
          <w:trHeight w:val="345"/>
        </w:trPr>
        <w:tc>
          <w:tcPr>
            <w:tcW w:w="9420" w:type="dxa"/>
            <w:tcBorders>
              <w:top w:val="nil"/>
              <w:left w:val="nil"/>
              <w:bottom w:val="nil"/>
              <w:right w:val="nil"/>
            </w:tcBorders>
            <w:shd w:val="clear" w:color="auto" w:fill="auto"/>
            <w:vAlign w:val="bottom"/>
            <w:hideMark/>
          </w:tcPr>
          <w:p w:rsidR="003E12A8" w:rsidRPr="00363576" w:rsidRDefault="003E12A8" w:rsidP="003E12A8">
            <w:pPr>
              <w:spacing w:after="0" w:line="240" w:lineRule="auto"/>
              <w:jc w:val="right"/>
              <w:rPr>
                <w:rFonts w:ascii="Arial" w:hAnsi="Arial" w:cs="Arial"/>
                <w:b/>
                <w:bCs/>
                <w:color w:val="000000"/>
              </w:rPr>
            </w:pPr>
            <w:bookmarkStart w:id="1" w:name="RANGE!A1:A46"/>
            <w:r>
              <w:rPr>
                <w:rFonts w:ascii="Arial" w:hAnsi="Arial" w:cs="Arial"/>
                <w:b/>
                <w:bCs/>
                <w:color w:val="000000"/>
              </w:rPr>
              <w:lastRenderedPageBreak/>
              <w:t>Приложение 3. Перечень крите</w:t>
            </w:r>
            <w:r w:rsidRPr="003E12A8">
              <w:rPr>
                <w:rFonts w:ascii="Arial" w:hAnsi="Arial" w:cs="Arial"/>
                <w:b/>
                <w:bCs/>
                <w:color w:val="000000"/>
              </w:rPr>
              <w:t>риев оценки</w:t>
            </w:r>
            <w:bookmarkEnd w:id="1"/>
            <w:r w:rsidR="00363576" w:rsidRPr="00363576">
              <w:rPr>
                <w:rFonts w:ascii="Arial" w:hAnsi="Arial" w:cs="Arial"/>
                <w:b/>
                <w:bCs/>
                <w:color w:val="000000"/>
              </w:rPr>
              <w:t xml:space="preserve"> </w:t>
            </w:r>
            <w:r w:rsidR="00363576">
              <w:rPr>
                <w:rFonts w:ascii="Arial" w:hAnsi="Arial" w:cs="Arial"/>
                <w:b/>
                <w:bCs/>
                <w:color w:val="000000"/>
              </w:rPr>
              <w:t>(типовой)</w:t>
            </w:r>
          </w:p>
        </w:tc>
      </w:tr>
      <w:tr w:rsidR="003E12A8" w:rsidRPr="003E12A8" w:rsidTr="004F7CB5">
        <w:trPr>
          <w:trHeight w:val="643"/>
        </w:trPr>
        <w:tc>
          <w:tcPr>
            <w:tcW w:w="9420" w:type="dxa"/>
            <w:tcBorders>
              <w:top w:val="nil"/>
              <w:left w:val="nil"/>
              <w:bottom w:val="nil"/>
              <w:right w:val="nil"/>
            </w:tcBorders>
            <w:shd w:val="clear" w:color="auto" w:fill="auto"/>
            <w:vAlign w:val="bottom"/>
            <w:hideMark/>
          </w:tcPr>
          <w:p w:rsidR="003E12A8" w:rsidRPr="003E12A8" w:rsidRDefault="003E12A8" w:rsidP="003E12A8">
            <w:pPr>
              <w:spacing w:after="0" w:line="240" w:lineRule="auto"/>
              <w:jc w:val="center"/>
              <w:rPr>
                <w:rFonts w:ascii="Arial" w:hAnsi="Arial" w:cs="Arial"/>
                <w:b/>
                <w:bCs/>
                <w:color w:val="000000"/>
                <w:sz w:val="20"/>
                <w:szCs w:val="20"/>
              </w:rPr>
            </w:pPr>
            <w:r w:rsidRPr="003E12A8">
              <w:rPr>
                <w:rFonts w:ascii="Arial" w:hAnsi="Arial" w:cs="Arial"/>
                <w:b/>
                <w:bCs/>
                <w:color w:val="000000"/>
                <w:sz w:val="20"/>
                <w:szCs w:val="20"/>
              </w:rPr>
              <w:t xml:space="preserve"> </w:t>
            </w:r>
          </w:p>
        </w:tc>
      </w:tr>
      <w:tr w:rsidR="003E12A8" w:rsidRPr="003E12A8" w:rsidTr="003E12A8">
        <w:trPr>
          <w:trHeight w:val="495"/>
        </w:trPr>
        <w:tc>
          <w:tcPr>
            <w:tcW w:w="94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Критерии</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1.</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Подход к оказанию услуг</w:t>
            </w:r>
          </w:p>
        </w:tc>
      </w:tr>
      <w:tr w:rsidR="003E12A8" w:rsidRPr="003E12A8" w:rsidTr="003E12A8">
        <w:trPr>
          <w:trHeight w:val="72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Является ли предложение услуг  комплексным и отвечает ли оно в полной мере требованиям и нуждам Заказчика?</w:t>
            </w:r>
          </w:p>
        </w:tc>
      </w:tr>
      <w:tr w:rsidR="003E12A8" w:rsidRPr="003E12A8" w:rsidTr="003E12A8">
        <w:trPr>
          <w:trHeight w:val="100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Имеется ли у Участника четкий план аудита, соответствующий срокам Заказчика? Достаточное ли количество времени отведено на проведение аудита, включая время партнера и менеджера по проекту?</w:t>
            </w:r>
          </w:p>
        </w:tc>
      </w:tr>
      <w:tr w:rsidR="003E12A8" w:rsidRPr="003E12A8" w:rsidTr="003E12A8">
        <w:trPr>
          <w:trHeight w:val="45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Имеется ли у Участника интегрированный подход к работе с внутренним аудитором?</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Имеется ли эффективный и практичный план смены Аудитора  (если применимо)?</w:t>
            </w:r>
          </w:p>
        </w:tc>
      </w:tr>
      <w:tr w:rsidR="003E12A8" w:rsidRPr="003E12A8" w:rsidTr="003E12A8">
        <w:trPr>
          <w:trHeight w:val="70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Является ли организация глобально интегрированной и имеет ли ресурсы для оказания услуг в разных точках мира?</w:t>
            </w:r>
          </w:p>
        </w:tc>
      </w:tr>
      <w:tr w:rsidR="003E12A8" w:rsidRPr="003E12A8" w:rsidTr="003E12A8">
        <w:trPr>
          <w:trHeight w:val="64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Имеет ли Участник адекватную инфраструктуру (офисы и представительства) по месту нахождения основных подразделений Заказчика?</w:t>
            </w:r>
          </w:p>
        </w:tc>
      </w:tr>
      <w:tr w:rsidR="003E12A8" w:rsidRPr="003E12A8" w:rsidTr="003E12A8">
        <w:trPr>
          <w:trHeight w:val="330"/>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Times New Roman" w:cs="Arial"/>
                <w:color w:val="000000"/>
                <w:sz w:val="24"/>
                <w:szCs w:val="24"/>
              </w:rPr>
              <w:t> </w:t>
            </w:r>
          </w:p>
        </w:tc>
      </w:tr>
      <w:tr w:rsidR="003E12A8" w:rsidRPr="003E12A8" w:rsidTr="003E12A8">
        <w:trPr>
          <w:trHeight w:val="24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Times New Roman" w:cs="Arial"/>
                <w:color w:val="000000"/>
                <w:sz w:val="24"/>
                <w:szCs w:val="24"/>
              </w:rPr>
              <w:t> </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2.</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Компетенция проектной команды</w:t>
            </w:r>
          </w:p>
        </w:tc>
      </w:tr>
      <w:tr w:rsidR="003E12A8" w:rsidRPr="003E12A8" w:rsidTr="003E12A8">
        <w:trPr>
          <w:trHeight w:val="106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Понимает ли Участник масштаб работ по аудиту и располагает ли достаточными ресурсами, чтобы обеспечить качество и соблюдение сроков аудита (как достаточное количество партнеров, так и других сотрудников)?</w:t>
            </w:r>
          </w:p>
        </w:tc>
      </w:tr>
      <w:tr w:rsidR="003E12A8" w:rsidRPr="003E12A8" w:rsidTr="003E12A8">
        <w:trPr>
          <w:trHeight w:val="72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Представлена ли четкая  и адекватная структура проектной команды с ясным распределением ролей и обязанностей сотрудников?</w:t>
            </w:r>
          </w:p>
        </w:tc>
      </w:tr>
      <w:tr w:rsidR="003E12A8" w:rsidRPr="003E12A8" w:rsidTr="003E12A8">
        <w:trPr>
          <w:trHeight w:val="94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Имеют ли ключевые сотрудники (партнеры и старшие сотрудники) квалификацию и отраслевой опыт, необходимые для качественного оказания аудиторских услуг (сертификаты и опыт аудита в отрасли)?</w:t>
            </w:r>
          </w:p>
        </w:tc>
      </w:tr>
      <w:tr w:rsidR="003E12A8" w:rsidRPr="003E12A8" w:rsidTr="003E12A8">
        <w:trPr>
          <w:trHeight w:val="40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Являются ли не менее половины партнеров по проекту гражданами РК?</w:t>
            </w:r>
          </w:p>
        </w:tc>
      </w:tr>
      <w:tr w:rsidR="003E12A8" w:rsidRPr="003E12A8" w:rsidTr="003E12A8">
        <w:trPr>
          <w:trHeight w:val="1200"/>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Содержится ли подробное описание и доказательства имеющегося у фирмы отраслевого опыта и понимание влияния конкретных вопросов, присущих данному виду бизнеса?</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Times New Roman" w:cs="Arial"/>
                <w:color w:val="000000"/>
                <w:sz w:val="24"/>
                <w:szCs w:val="24"/>
              </w:rPr>
              <w:t> </w:t>
            </w:r>
          </w:p>
        </w:tc>
      </w:tr>
      <w:tr w:rsidR="003E12A8" w:rsidRPr="003E12A8" w:rsidTr="003E12A8">
        <w:trPr>
          <w:trHeight w:val="39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3.</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Качество услуг</w:t>
            </w:r>
          </w:p>
        </w:tc>
      </w:tr>
      <w:tr w:rsidR="003E12A8" w:rsidRPr="003E12A8" w:rsidTr="003E12A8">
        <w:trPr>
          <w:trHeight w:val="94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 xml:space="preserve">Продемонстрировал ли Участник наличие адекватных процедур по проведению аудита, включая  обмен информацией, координацию работы и контроли? Каким образом будут разрешаться нестандартные критические вопросы? </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Продемонстрировал ли Участник наличие адекватных процедур по разрешению конфликта интересов?</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Представлен ли четкий механизм взаимодействия с Комитетами по аудиту, руководством и другими ключевыми объектами Заказчика?</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Насколько эффективны механизмы обратной связи по возникающим узкоспециальным техническим вопросам (скорость и качество)?</w:t>
            </w:r>
          </w:p>
        </w:tc>
      </w:tr>
      <w:tr w:rsidR="003E12A8" w:rsidRPr="003E12A8" w:rsidTr="003E12A8">
        <w:trPr>
          <w:trHeight w:val="705"/>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lastRenderedPageBreak/>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 xml:space="preserve">Используются </w:t>
            </w:r>
            <w:proofErr w:type="gramStart"/>
            <w:r w:rsidRPr="003E12A8">
              <w:rPr>
                <w:rFonts w:ascii="Times New Roman" w:hAnsi="Times New Roman"/>
                <w:color w:val="000000"/>
                <w:sz w:val="24"/>
                <w:szCs w:val="24"/>
              </w:rPr>
              <w:t>ли  специализированные</w:t>
            </w:r>
            <w:proofErr w:type="gramEnd"/>
            <w:r w:rsidRPr="003E12A8">
              <w:rPr>
                <w:rFonts w:ascii="Times New Roman" w:hAnsi="Times New Roman"/>
                <w:color w:val="000000"/>
                <w:sz w:val="24"/>
                <w:szCs w:val="24"/>
              </w:rPr>
              <w:t xml:space="preserve"> ИТ- системы для проведения аудита?</w:t>
            </w:r>
          </w:p>
        </w:tc>
      </w:tr>
      <w:tr w:rsidR="003E12A8" w:rsidRPr="003E12A8" w:rsidTr="003E12A8">
        <w:trPr>
          <w:trHeight w:val="315"/>
        </w:trPr>
        <w:tc>
          <w:tcPr>
            <w:tcW w:w="9420" w:type="dxa"/>
            <w:tcBorders>
              <w:top w:val="single" w:sz="4" w:space="0" w:color="auto"/>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4.</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Серьезность намерений и репутация</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Как можно оценить прошлый опыт оказания услуг Участником с точки зрения соблюдения сроков и качества  (положительный или негативный)?</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Продемонстрировал ли Участник свои преимущества перед конкурентами?</w:t>
            </w:r>
          </w:p>
        </w:tc>
      </w:tr>
      <w:tr w:rsidR="003E12A8" w:rsidRPr="003E12A8" w:rsidTr="003E12A8">
        <w:trPr>
          <w:trHeight w:val="645"/>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Продемонстрировали ли представители Участника энтузиазм и сильную заинтересованность в сотрудничестве?</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5.</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Рабочее время и стоимость услуг</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Соответствуют ли рабочее время и стоимость услуг указанному объему работ?</w:t>
            </w:r>
          </w:p>
        </w:tc>
      </w:tr>
      <w:tr w:rsidR="003E12A8" w:rsidRPr="003E12A8" w:rsidTr="003E12A8">
        <w:trPr>
          <w:trHeight w:val="330"/>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Прозрачна ли стоимость услуг?</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6.</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 xml:space="preserve"> Независимость</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Являются ли представленные Участником заявления и подтверждения независимости по оказываемым услугам объективными и последовательными?</w:t>
            </w:r>
          </w:p>
        </w:tc>
      </w:tr>
      <w:tr w:rsidR="003E12A8" w:rsidRPr="003E12A8" w:rsidTr="003E12A8">
        <w:trPr>
          <w:trHeight w:val="645"/>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Представлены ли Участником эффективные процедуры по соблюдению и контролю независимости в ходе оказания аудиторских услуг?</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7.</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Дополнительные выгоды и услуги</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Предлагает ли Участник какие-то дополнительные  неаудиторские услуги в рамках договора на проведение аудита?</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Являются ли эти услуги привлекательными и нужными для Заказчика сейчас или в перспективе?</w:t>
            </w:r>
          </w:p>
        </w:tc>
      </w:tr>
      <w:tr w:rsidR="003E12A8" w:rsidRPr="003E12A8" w:rsidTr="003E12A8">
        <w:trPr>
          <w:trHeight w:val="645"/>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Считаете ли вы, что Заказчик получит иной дополнительный полезный эффект от услуг аудита?</w:t>
            </w:r>
          </w:p>
        </w:tc>
      </w:tr>
      <w:tr w:rsidR="003E12A8" w:rsidRPr="003E12A8" w:rsidTr="003E12A8">
        <w:trPr>
          <w:trHeight w:val="31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rPr>
                <w:rFonts w:ascii="Times New Roman" w:hAnsi="Times New Roman"/>
                <w:b/>
                <w:bCs/>
                <w:color w:val="000000"/>
                <w:sz w:val="24"/>
                <w:szCs w:val="24"/>
              </w:rPr>
            </w:pPr>
            <w:r w:rsidRPr="003E12A8">
              <w:rPr>
                <w:rFonts w:ascii="Times New Roman" w:hAnsi="Times New Roman"/>
                <w:b/>
                <w:bCs/>
                <w:color w:val="000000"/>
                <w:sz w:val="24"/>
                <w:szCs w:val="24"/>
              </w:rPr>
              <w:t>8.</w:t>
            </w:r>
            <w:r w:rsidRPr="003E12A8">
              <w:rPr>
                <w:rFonts w:ascii="Times New Roman" w:hAnsi="Times New Roman"/>
                <w:b/>
                <w:bCs/>
                <w:color w:val="000000"/>
                <w:sz w:val="14"/>
                <w:szCs w:val="14"/>
              </w:rPr>
              <w:t xml:space="preserve">        </w:t>
            </w:r>
            <w:r w:rsidRPr="003E12A8">
              <w:rPr>
                <w:rFonts w:ascii="Times New Roman" w:hAnsi="Times New Roman"/>
                <w:b/>
                <w:bCs/>
                <w:color w:val="000000"/>
                <w:sz w:val="24"/>
                <w:szCs w:val="24"/>
              </w:rPr>
              <w:t>Устная презентация предложения</w:t>
            </w:r>
          </w:p>
        </w:tc>
      </w:tr>
      <w:tr w:rsidR="003E12A8" w:rsidRPr="003E12A8" w:rsidTr="003E12A8">
        <w:trPr>
          <w:trHeight w:val="70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Было ли изложение ясным, организованным и по существу вопроса, с развитием и подтверждением представленных в документальном предложении основных идей?</w:t>
            </w:r>
          </w:p>
        </w:tc>
      </w:tr>
      <w:tr w:rsidR="003E12A8" w:rsidRPr="003E12A8" w:rsidTr="003E12A8">
        <w:trPr>
          <w:trHeight w:val="765"/>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Затрагивала ли презентация дополнительные вопросы, поднимаемые во время предыдущих встреч или по результатам рассмотрения предложения?</w:t>
            </w:r>
          </w:p>
        </w:tc>
      </w:tr>
      <w:tr w:rsidR="003E12A8" w:rsidRPr="003E12A8" w:rsidTr="003E12A8">
        <w:trPr>
          <w:trHeight w:val="78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Демонстрирует ли презентация понимание требований Заказчика, знание бизнеса и свидетельствует ли о том, что Заказчик получит пользу от предоставленных услуг?</w:t>
            </w:r>
          </w:p>
        </w:tc>
      </w:tr>
      <w:tr w:rsidR="003E12A8" w:rsidRPr="003E12A8" w:rsidTr="003E12A8">
        <w:trPr>
          <w:trHeight w:val="630"/>
        </w:trPr>
        <w:tc>
          <w:tcPr>
            <w:tcW w:w="9420" w:type="dxa"/>
            <w:tcBorders>
              <w:top w:val="nil"/>
              <w:left w:val="single" w:sz="8" w:space="0" w:color="auto"/>
              <w:bottom w:val="nil"/>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Насколько эффективно давались ответы на конкретные вопросы и насколько активным было участие всех докладчиков?</w:t>
            </w:r>
          </w:p>
        </w:tc>
      </w:tr>
      <w:tr w:rsidR="003E12A8" w:rsidRPr="003E12A8" w:rsidTr="003E12A8">
        <w:trPr>
          <w:trHeight w:val="908"/>
        </w:trPr>
        <w:tc>
          <w:tcPr>
            <w:tcW w:w="9420" w:type="dxa"/>
            <w:tcBorders>
              <w:top w:val="nil"/>
              <w:left w:val="single" w:sz="8" w:space="0" w:color="auto"/>
              <w:bottom w:val="single" w:sz="8" w:space="0" w:color="auto"/>
              <w:right w:val="single" w:sz="8" w:space="0" w:color="auto"/>
            </w:tcBorders>
            <w:shd w:val="clear" w:color="auto" w:fill="auto"/>
            <w:hideMark/>
          </w:tcPr>
          <w:p w:rsidR="003E12A8" w:rsidRPr="003E12A8" w:rsidRDefault="003E12A8" w:rsidP="003E12A8">
            <w:pPr>
              <w:spacing w:after="0" w:line="240" w:lineRule="auto"/>
              <w:jc w:val="both"/>
              <w:rPr>
                <w:rFonts w:ascii="Symbol" w:hAnsi="Symbol" w:cs="Arial"/>
                <w:color w:val="000000"/>
                <w:sz w:val="24"/>
                <w:szCs w:val="24"/>
              </w:rPr>
            </w:pPr>
            <w:r w:rsidRPr="003E12A8">
              <w:rPr>
                <w:rFonts w:ascii="Symbol" w:hAnsi="Symbol" w:cs="Arial"/>
                <w:color w:val="000000"/>
                <w:sz w:val="24"/>
                <w:szCs w:val="24"/>
              </w:rPr>
              <w:t></w:t>
            </w:r>
            <w:r w:rsidRPr="003E12A8">
              <w:rPr>
                <w:rFonts w:ascii="Times New Roman" w:hAnsi="Times New Roman"/>
                <w:color w:val="000000"/>
                <w:sz w:val="14"/>
                <w:szCs w:val="14"/>
              </w:rPr>
              <w:t xml:space="preserve">      </w:t>
            </w:r>
            <w:r w:rsidRPr="003E12A8">
              <w:rPr>
                <w:rFonts w:ascii="Times New Roman" w:hAnsi="Times New Roman"/>
                <w:color w:val="000000"/>
                <w:sz w:val="24"/>
                <w:szCs w:val="24"/>
              </w:rPr>
              <w:t>Соответствует ли культура участников культуре Заказчика, есть ли взаимопонимание и взаимоуважение?</w:t>
            </w:r>
          </w:p>
        </w:tc>
      </w:tr>
    </w:tbl>
    <w:p w:rsidR="00024457" w:rsidRDefault="00024457" w:rsidP="00024457">
      <w:pPr>
        <w:rPr>
          <w:rFonts w:ascii="Times New Roman" w:hAnsi="Times New Roman"/>
          <w:b/>
          <w:sz w:val="24"/>
          <w:szCs w:val="24"/>
        </w:rPr>
      </w:pPr>
    </w:p>
    <w:p w:rsidR="009A21E9" w:rsidRDefault="009A21E9" w:rsidP="00024457">
      <w:pPr>
        <w:rPr>
          <w:rFonts w:ascii="Times New Roman" w:hAnsi="Times New Roman"/>
          <w:b/>
          <w:sz w:val="24"/>
          <w:szCs w:val="24"/>
        </w:rPr>
      </w:pPr>
    </w:p>
    <w:p w:rsidR="009A21E9" w:rsidRDefault="009A21E9" w:rsidP="00024457">
      <w:pPr>
        <w:rPr>
          <w:rFonts w:ascii="Times New Roman" w:hAnsi="Times New Roman"/>
          <w:b/>
          <w:sz w:val="24"/>
          <w:szCs w:val="24"/>
        </w:rPr>
      </w:pPr>
    </w:p>
    <w:p w:rsidR="009A21E9" w:rsidRDefault="009A21E9" w:rsidP="00024457">
      <w:pPr>
        <w:rPr>
          <w:rFonts w:ascii="Times New Roman" w:hAnsi="Times New Roman"/>
          <w:b/>
          <w:sz w:val="24"/>
          <w:szCs w:val="24"/>
        </w:rPr>
      </w:pPr>
    </w:p>
    <w:p w:rsidR="003E12A8" w:rsidRDefault="003E12A8" w:rsidP="00024457">
      <w:pPr>
        <w:rPr>
          <w:rFonts w:ascii="Times New Roman" w:hAnsi="Times New Roman"/>
          <w:b/>
          <w:sz w:val="24"/>
          <w:szCs w:val="24"/>
        </w:rPr>
      </w:pPr>
    </w:p>
    <w:p w:rsidR="00024457" w:rsidRPr="00841E3C" w:rsidRDefault="00777AEF" w:rsidP="00F8560F">
      <w:pPr>
        <w:keepNext/>
        <w:widowControl w:val="0"/>
        <w:tabs>
          <w:tab w:val="left" w:pos="567"/>
        </w:tabs>
        <w:adjustRightInd w:val="0"/>
        <w:spacing w:after="0" w:line="240" w:lineRule="auto"/>
        <w:jc w:val="right"/>
        <w:outlineLvl w:val="2"/>
        <w:rPr>
          <w:rFonts w:ascii="Times New Roman" w:hAnsi="Times New Roman"/>
          <w:b/>
          <w:bCs/>
          <w:sz w:val="24"/>
          <w:szCs w:val="24"/>
        </w:rPr>
      </w:pPr>
      <w:bookmarkStart w:id="2" w:name="_Toc336007566"/>
      <w:r>
        <w:rPr>
          <w:rFonts w:ascii="Times New Roman" w:hAnsi="Times New Roman"/>
          <w:b/>
          <w:bCs/>
          <w:sz w:val="24"/>
          <w:szCs w:val="24"/>
        </w:rPr>
        <w:lastRenderedPageBreak/>
        <w:t xml:space="preserve">Приложение 4.  </w:t>
      </w:r>
      <w:r w:rsidR="00024457" w:rsidRPr="00841E3C">
        <w:rPr>
          <w:rFonts w:ascii="Times New Roman" w:hAnsi="Times New Roman"/>
          <w:b/>
          <w:bCs/>
          <w:sz w:val="24"/>
          <w:szCs w:val="24"/>
        </w:rPr>
        <w:t xml:space="preserve">Требования к конкурсному предложению </w:t>
      </w:r>
    </w:p>
    <w:p w:rsidR="00024457" w:rsidRPr="00841E3C" w:rsidRDefault="00024457" w:rsidP="00024457">
      <w:pPr>
        <w:tabs>
          <w:tab w:val="left" w:pos="567"/>
        </w:tabs>
        <w:spacing w:after="0" w:line="240" w:lineRule="auto"/>
        <w:rPr>
          <w:rFonts w:ascii="Times New Roman" w:hAnsi="Times New Roman"/>
          <w:sz w:val="24"/>
          <w:szCs w:val="24"/>
        </w:rPr>
      </w:pPr>
    </w:p>
    <w:p w:rsidR="005E58ED"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В обязательном порядке необходимо предоставить</w:t>
      </w:r>
      <w:r w:rsidR="005E58ED">
        <w:rPr>
          <w:rFonts w:ascii="Times New Roman" w:hAnsi="Times New Roman"/>
          <w:sz w:val="24"/>
          <w:szCs w:val="24"/>
        </w:rPr>
        <w:t>:</w:t>
      </w:r>
    </w:p>
    <w:p w:rsidR="00024457" w:rsidRPr="00841E3C" w:rsidRDefault="005E58ED" w:rsidP="00024457">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2D3CA6">
        <w:rPr>
          <w:rFonts w:ascii="Times New Roman" w:hAnsi="Times New Roman"/>
          <w:sz w:val="24"/>
          <w:szCs w:val="24"/>
        </w:rPr>
        <w:t xml:space="preserve"> </w:t>
      </w:r>
      <w:r w:rsidR="00024457" w:rsidRPr="00841E3C">
        <w:rPr>
          <w:rFonts w:ascii="Times New Roman" w:hAnsi="Times New Roman"/>
          <w:sz w:val="24"/>
          <w:szCs w:val="24"/>
        </w:rPr>
        <w:t xml:space="preserve">подтверждение и обоснование независимости Участника от Заказчика и любых ее </w:t>
      </w:r>
      <w:r>
        <w:rPr>
          <w:rFonts w:ascii="Times New Roman" w:hAnsi="Times New Roman"/>
          <w:sz w:val="24"/>
          <w:szCs w:val="24"/>
        </w:rPr>
        <w:t xml:space="preserve">связанных сторон и подписать Сведения о конфликте </w:t>
      </w:r>
      <w:proofErr w:type="gramStart"/>
      <w:r>
        <w:rPr>
          <w:rFonts w:ascii="Times New Roman" w:hAnsi="Times New Roman"/>
          <w:sz w:val="24"/>
          <w:szCs w:val="24"/>
        </w:rPr>
        <w:t>интересов .в</w:t>
      </w:r>
      <w:proofErr w:type="gramEnd"/>
      <w:r>
        <w:rPr>
          <w:rFonts w:ascii="Times New Roman" w:hAnsi="Times New Roman"/>
          <w:sz w:val="24"/>
          <w:szCs w:val="24"/>
        </w:rPr>
        <w:t xml:space="preserve"> соответствии Корпоративным стандартом по предупреждению конфликта интересов при привлечении консультационных услуг групп</w:t>
      </w:r>
      <w:r w:rsidR="002D3CA6">
        <w:rPr>
          <w:rFonts w:ascii="Times New Roman" w:hAnsi="Times New Roman"/>
          <w:sz w:val="24"/>
          <w:szCs w:val="24"/>
        </w:rPr>
        <w:t>ы Фонда (приложение___ к Запросу на участие) (*далее- Сведения). Сведения должны быть заверены подписью первого руководителя Участника и печатью (в случае если Сведения будут заверены не первым руководителем Участника, необходимо приложить доверенность на уполномоченное лицо);</w:t>
      </w:r>
    </w:p>
    <w:p w:rsidR="002D3CA6" w:rsidRDefault="002D3CA6" w:rsidP="00024457">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024457" w:rsidRPr="00841E3C">
        <w:rPr>
          <w:rFonts w:ascii="Times New Roman" w:hAnsi="Times New Roman"/>
          <w:sz w:val="24"/>
          <w:szCs w:val="24"/>
        </w:rPr>
        <w:t xml:space="preserve">таблицу соответствия Требованиям к </w:t>
      </w:r>
      <w:r>
        <w:rPr>
          <w:rFonts w:ascii="Times New Roman" w:hAnsi="Times New Roman"/>
          <w:sz w:val="24"/>
          <w:szCs w:val="24"/>
        </w:rPr>
        <w:t xml:space="preserve">официальному конкурсному </w:t>
      </w:r>
      <w:r w:rsidR="00024457" w:rsidRPr="00841E3C">
        <w:rPr>
          <w:rFonts w:ascii="Times New Roman" w:hAnsi="Times New Roman"/>
          <w:sz w:val="24"/>
          <w:szCs w:val="24"/>
        </w:rPr>
        <w:t xml:space="preserve">предложению с указанием ссылок на соответствующие разделы и страницы Конкурсного предложения. </w:t>
      </w:r>
    </w:p>
    <w:p w:rsidR="002D3CA6" w:rsidRDefault="002D3CA6" w:rsidP="002D3CA6">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подтверждение на соответствие требованиям к аудиторским организациям по проведению аудита, в соответствии с законодательством Республики Казахстан.</w:t>
      </w:r>
    </w:p>
    <w:p w:rsidR="00024457" w:rsidRDefault="002D3CA6" w:rsidP="002D3CA6">
      <w:pPr>
        <w:tabs>
          <w:tab w:val="left" w:pos="0"/>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00024457" w:rsidRPr="00841E3C">
        <w:rPr>
          <w:rFonts w:ascii="Times New Roman" w:hAnsi="Times New Roman"/>
          <w:sz w:val="24"/>
          <w:szCs w:val="24"/>
        </w:rPr>
        <w:t xml:space="preserve">Возможно включение в </w:t>
      </w:r>
      <w:r w:rsidR="000768A1">
        <w:rPr>
          <w:rFonts w:ascii="Times New Roman" w:hAnsi="Times New Roman"/>
          <w:sz w:val="24"/>
          <w:szCs w:val="24"/>
        </w:rPr>
        <w:t xml:space="preserve">официальное </w:t>
      </w:r>
      <w:r w:rsidR="00024457" w:rsidRPr="00841E3C">
        <w:rPr>
          <w:rFonts w:ascii="Times New Roman" w:hAnsi="Times New Roman"/>
          <w:sz w:val="24"/>
          <w:szCs w:val="24"/>
        </w:rPr>
        <w:t>Конкурсное предложение иной полезной информации по усмотрению Участника.</w:t>
      </w:r>
    </w:p>
    <w:p w:rsidR="000768A1" w:rsidRPr="00841E3C" w:rsidRDefault="000768A1" w:rsidP="002D3CA6">
      <w:pPr>
        <w:tabs>
          <w:tab w:val="left" w:pos="0"/>
        </w:tabs>
        <w:spacing w:after="0" w:line="240" w:lineRule="auto"/>
        <w:ind w:firstLine="567"/>
        <w:jc w:val="both"/>
        <w:rPr>
          <w:rFonts w:ascii="Times New Roman" w:hAnsi="Times New Roman"/>
          <w:sz w:val="24"/>
          <w:szCs w:val="24"/>
        </w:rPr>
      </w:pPr>
    </w:p>
    <w:p w:rsidR="00024457" w:rsidRDefault="00024457" w:rsidP="009A21E9">
      <w:pPr>
        <w:numPr>
          <w:ilvl w:val="0"/>
          <w:numId w:val="6"/>
        </w:numPr>
        <w:tabs>
          <w:tab w:val="left" w:pos="0"/>
        </w:tabs>
        <w:spacing w:after="0" w:line="240" w:lineRule="auto"/>
        <w:ind w:left="0" w:firstLine="567"/>
        <w:jc w:val="both"/>
        <w:rPr>
          <w:rFonts w:ascii="Times New Roman" w:hAnsi="Times New Roman"/>
          <w:b/>
          <w:sz w:val="24"/>
          <w:szCs w:val="24"/>
        </w:rPr>
      </w:pPr>
      <w:bookmarkStart w:id="3" w:name="SUB201"/>
      <w:bookmarkEnd w:id="3"/>
      <w:r w:rsidRPr="00841E3C">
        <w:rPr>
          <w:rFonts w:ascii="Times New Roman" w:hAnsi="Times New Roman"/>
          <w:b/>
          <w:sz w:val="24"/>
          <w:szCs w:val="24"/>
        </w:rPr>
        <w:t>Общие требования:</w:t>
      </w:r>
    </w:p>
    <w:p w:rsidR="00194740" w:rsidRPr="00676314" w:rsidRDefault="00194740" w:rsidP="00194740">
      <w:pPr>
        <w:tabs>
          <w:tab w:val="left" w:pos="0"/>
        </w:tabs>
        <w:spacing w:after="0" w:line="240" w:lineRule="auto"/>
        <w:jc w:val="both"/>
        <w:rPr>
          <w:rFonts w:ascii="Times New Roman" w:hAnsi="Times New Roman"/>
          <w:sz w:val="24"/>
          <w:szCs w:val="24"/>
        </w:rPr>
      </w:pPr>
      <w:r w:rsidRPr="00676314">
        <w:rPr>
          <w:rFonts w:ascii="Times New Roman" w:hAnsi="Times New Roman"/>
          <w:sz w:val="24"/>
          <w:szCs w:val="24"/>
        </w:rPr>
        <w:t>Участникам необходимо предоставить следующую информацию:</w:t>
      </w:r>
    </w:p>
    <w:p w:rsidR="00024457" w:rsidRPr="0094088E" w:rsidRDefault="00024457" w:rsidP="0094088E">
      <w:pPr>
        <w:pStyle w:val="a3"/>
        <w:numPr>
          <w:ilvl w:val="0"/>
          <w:numId w:val="8"/>
        </w:numPr>
        <w:tabs>
          <w:tab w:val="left" w:pos="284"/>
        </w:tabs>
        <w:spacing w:after="0" w:line="240" w:lineRule="auto"/>
        <w:ind w:left="0" w:firstLine="0"/>
        <w:jc w:val="both"/>
        <w:rPr>
          <w:rFonts w:ascii="Times New Roman" w:hAnsi="Times New Roman"/>
          <w:sz w:val="24"/>
          <w:szCs w:val="24"/>
        </w:rPr>
      </w:pPr>
      <w:r w:rsidRPr="0094088E">
        <w:rPr>
          <w:rFonts w:ascii="Times New Roman" w:hAnsi="Times New Roman"/>
          <w:sz w:val="24"/>
          <w:szCs w:val="24"/>
        </w:rPr>
        <w:t>наличие лицензии на осуществление аудиторской деятельности;</w:t>
      </w:r>
    </w:p>
    <w:p w:rsidR="0094088E" w:rsidRDefault="0094088E" w:rsidP="00024457">
      <w:pPr>
        <w:pStyle w:val="a3"/>
        <w:numPr>
          <w:ilvl w:val="0"/>
          <w:numId w:val="8"/>
        </w:numPr>
        <w:tabs>
          <w:tab w:val="left" w:pos="284"/>
          <w:tab w:val="left" w:pos="1701"/>
        </w:tabs>
        <w:spacing w:after="0" w:line="240" w:lineRule="auto"/>
        <w:ind w:left="0" w:firstLine="0"/>
        <w:jc w:val="both"/>
        <w:rPr>
          <w:rFonts w:ascii="Times New Roman" w:hAnsi="Times New Roman"/>
          <w:sz w:val="24"/>
          <w:szCs w:val="24"/>
        </w:rPr>
      </w:pPr>
      <w:r w:rsidRPr="0094088E">
        <w:rPr>
          <w:rFonts w:ascii="Times New Roman" w:hAnsi="Times New Roman"/>
          <w:sz w:val="24"/>
          <w:szCs w:val="24"/>
        </w:rPr>
        <w:t>наличие квалификационного свидетельства «аудитор» у руководителя аудиторской организации;</w:t>
      </w:r>
      <w:bookmarkStart w:id="4" w:name="SUB202"/>
      <w:bookmarkStart w:id="5" w:name="SUB203"/>
      <w:bookmarkEnd w:id="4"/>
      <w:bookmarkEnd w:id="5"/>
    </w:p>
    <w:p w:rsidR="0094088E" w:rsidRDefault="00024457" w:rsidP="00024457">
      <w:pPr>
        <w:pStyle w:val="a3"/>
        <w:numPr>
          <w:ilvl w:val="0"/>
          <w:numId w:val="8"/>
        </w:numPr>
        <w:tabs>
          <w:tab w:val="left" w:pos="284"/>
          <w:tab w:val="left" w:pos="1701"/>
        </w:tabs>
        <w:spacing w:after="0" w:line="240" w:lineRule="auto"/>
        <w:ind w:left="0" w:firstLine="0"/>
        <w:jc w:val="both"/>
        <w:rPr>
          <w:rFonts w:ascii="Times New Roman" w:hAnsi="Times New Roman"/>
          <w:sz w:val="24"/>
          <w:szCs w:val="24"/>
        </w:rPr>
      </w:pPr>
      <w:r w:rsidRPr="0094088E">
        <w:rPr>
          <w:rFonts w:ascii="Times New Roman" w:hAnsi="Times New Roman"/>
          <w:sz w:val="24"/>
          <w:szCs w:val="24"/>
        </w:rPr>
        <w:t>наличие документа, подтверждающего членство в аккредитованной профессиональной аудиторской организации;</w:t>
      </w:r>
    </w:p>
    <w:p w:rsidR="00676314" w:rsidRDefault="00024457" w:rsidP="00024457">
      <w:pPr>
        <w:pStyle w:val="a3"/>
        <w:numPr>
          <w:ilvl w:val="0"/>
          <w:numId w:val="8"/>
        </w:numPr>
        <w:tabs>
          <w:tab w:val="left" w:pos="284"/>
          <w:tab w:val="left" w:pos="1701"/>
        </w:tabs>
        <w:spacing w:after="0" w:line="240" w:lineRule="auto"/>
        <w:ind w:left="0" w:firstLine="0"/>
        <w:jc w:val="both"/>
        <w:rPr>
          <w:rFonts w:ascii="Times New Roman" w:hAnsi="Times New Roman"/>
          <w:sz w:val="24"/>
          <w:szCs w:val="24"/>
        </w:rPr>
      </w:pPr>
      <w:r w:rsidRPr="0094088E">
        <w:rPr>
          <w:rFonts w:ascii="Times New Roman" w:hAnsi="Times New Roman"/>
          <w:sz w:val="24"/>
          <w:szCs w:val="24"/>
        </w:rPr>
        <w:t xml:space="preserve">наличие </w:t>
      </w:r>
      <w:r w:rsidR="00676314">
        <w:rPr>
          <w:rFonts w:ascii="Times New Roman" w:hAnsi="Times New Roman"/>
          <w:sz w:val="24"/>
          <w:szCs w:val="24"/>
        </w:rPr>
        <w:t xml:space="preserve">договора обязательного страхования </w:t>
      </w:r>
      <w:proofErr w:type="spellStart"/>
      <w:r w:rsidR="00676314">
        <w:rPr>
          <w:rFonts w:ascii="Times New Roman" w:hAnsi="Times New Roman"/>
          <w:sz w:val="24"/>
          <w:szCs w:val="24"/>
        </w:rPr>
        <w:t>гражданско</w:t>
      </w:r>
      <w:proofErr w:type="spellEnd"/>
      <w:r w:rsidR="00676314">
        <w:rPr>
          <w:rFonts w:ascii="Times New Roman" w:hAnsi="Times New Roman"/>
          <w:sz w:val="24"/>
          <w:szCs w:val="24"/>
        </w:rPr>
        <w:t xml:space="preserve"> – правовой ответственности аудиторской организации.</w:t>
      </w:r>
    </w:p>
    <w:p w:rsidR="00676314" w:rsidRPr="00676314" w:rsidRDefault="00676314" w:rsidP="00676314">
      <w:pPr>
        <w:tabs>
          <w:tab w:val="left" w:pos="284"/>
          <w:tab w:val="left" w:pos="1701"/>
        </w:tabs>
        <w:spacing w:after="0" w:line="240" w:lineRule="auto"/>
        <w:jc w:val="both"/>
        <w:rPr>
          <w:rFonts w:ascii="Times New Roman" w:hAnsi="Times New Roman"/>
          <w:sz w:val="24"/>
          <w:szCs w:val="24"/>
        </w:rPr>
      </w:pPr>
    </w:p>
    <w:p w:rsidR="00D453AC" w:rsidRPr="00676314" w:rsidRDefault="00D453AC" w:rsidP="00676314">
      <w:pPr>
        <w:numPr>
          <w:ilvl w:val="0"/>
          <w:numId w:val="6"/>
        </w:numPr>
        <w:tabs>
          <w:tab w:val="left" w:pos="0"/>
        </w:tabs>
        <w:spacing w:after="0" w:line="240" w:lineRule="auto"/>
        <w:ind w:left="0" w:firstLine="567"/>
        <w:jc w:val="both"/>
        <w:rPr>
          <w:rFonts w:ascii="Times New Roman" w:hAnsi="Times New Roman"/>
          <w:b/>
          <w:sz w:val="24"/>
          <w:szCs w:val="24"/>
        </w:rPr>
      </w:pPr>
      <w:bookmarkStart w:id="6" w:name="sub1000561497"/>
      <w:r w:rsidRPr="00D453AC">
        <w:rPr>
          <w:rFonts w:ascii="Times New Roman" w:hAnsi="Times New Roman"/>
          <w:b/>
          <w:sz w:val="24"/>
          <w:szCs w:val="24"/>
        </w:rPr>
        <w:t>Обязательные требования к аудиторским организациям</w:t>
      </w:r>
    </w:p>
    <w:p w:rsidR="00C87DA9" w:rsidRPr="009A21E9" w:rsidRDefault="00C87DA9" w:rsidP="009A21E9">
      <w:pPr>
        <w:pStyle w:val="Bullet1"/>
        <w:tabs>
          <w:tab w:val="left" w:pos="0"/>
          <w:tab w:val="left" w:pos="851"/>
        </w:tabs>
        <w:jc w:val="both"/>
        <w:rPr>
          <w:rFonts w:ascii="Times New Roman" w:hAnsi="Times New Roman"/>
          <w:sz w:val="24"/>
          <w:szCs w:val="24"/>
          <w:lang w:val="ru-RU"/>
        </w:rPr>
      </w:pPr>
      <w:r w:rsidRPr="009A21E9">
        <w:rPr>
          <w:rFonts w:ascii="Times New Roman" w:hAnsi="Times New Roman"/>
          <w:sz w:val="24"/>
          <w:szCs w:val="24"/>
          <w:lang w:val="ru-RU"/>
        </w:rPr>
        <w:t xml:space="preserve">Участником может быть аудиторская организация, отвечающая установленным законодательством Республики Казахстан требованиям к аудиторским организациям. </w:t>
      </w:r>
    </w:p>
    <w:p w:rsidR="00C87DA9" w:rsidRPr="009A21E9" w:rsidRDefault="009A21E9"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r>
      <w:r w:rsidR="00C87DA9" w:rsidRPr="009A21E9">
        <w:rPr>
          <w:rFonts w:ascii="Times New Roman" w:hAnsi="Times New Roman"/>
          <w:sz w:val="24"/>
          <w:szCs w:val="24"/>
          <w:lang w:val="ru-RU"/>
        </w:rPr>
        <w:t>Требования к Участникам конкурса являются едиными для всех Участников.</w:t>
      </w:r>
    </w:p>
    <w:p w:rsidR="00C87DA9" w:rsidRPr="009A21E9" w:rsidRDefault="009A21E9"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r>
      <w:r w:rsidR="00C87DA9" w:rsidRPr="009A21E9">
        <w:rPr>
          <w:rFonts w:ascii="Times New Roman" w:hAnsi="Times New Roman"/>
          <w:sz w:val="24"/>
          <w:szCs w:val="24"/>
          <w:lang w:val="ru-RU"/>
        </w:rPr>
        <w:t>Аудиторская организация не вправе участвовать в Процедуре выбора, если она состоит в Перечне ненадежных потенциальных поставщиков и (или) в Реестре недобросовестных участников государственных закупок.</w:t>
      </w:r>
    </w:p>
    <w:p w:rsidR="00C87DA9" w:rsidRDefault="009A21E9"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r>
      <w:r w:rsidR="00C87DA9" w:rsidRPr="009A21E9">
        <w:rPr>
          <w:rFonts w:ascii="Times New Roman" w:hAnsi="Times New Roman"/>
          <w:sz w:val="24"/>
          <w:szCs w:val="24"/>
          <w:lang w:val="ru-RU"/>
        </w:rPr>
        <w:t>Аудиторская организация должна подтвердить свою независимость путем представления ею соответствующего заявления в своем официальном конкурсном предложении на оказание услуг, что включает в себя информацию о текущих доходах Участника/Аудитора от оказания аудиторских и консультационных услугах группе компаний Фонда и группе компаний Заказчика. Данная информация должна включать долю этих доходов от всего дохода Участника/Аудитора.</w:t>
      </w:r>
    </w:p>
    <w:p w:rsidR="00A23646" w:rsidRDefault="00A23646"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t>Также необходимо предоставить нижеследующую информацию:</w:t>
      </w:r>
    </w:p>
    <w:p w:rsidR="00A23646" w:rsidRDefault="00A23646" w:rsidP="00A23646">
      <w:pPr>
        <w:pStyle w:val="Bullet1"/>
        <w:numPr>
          <w:ilvl w:val="0"/>
          <w:numId w:val="13"/>
        </w:numPr>
        <w:tabs>
          <w:tab w:val="left" w:pos="0"/>
          <w:tab w:val="left" w:pos="851"/>
        </w:tabs>
        <w:jc w:val="both"/>
        <w:rPr>
          <w:rFonts w:ascii="Times New Roman" w:hAnsi="Times New Roman"/>
          <w:sz w:val="24"/>
          <w:szCs w:val="24"/>
          <w:lang w:val="ru-RU" w:eastAsia="ru-RU"/>
        </w:rPr>
      </w:pPr>
      <w:r>
        <w:rPr>
          <w:rFonts w:ascii="Times New Roman" w:hAnsi="Times New Roman"/>
          <w:sz w:val="24"/>
          <w:szCs w:val="24"/>
          <w:lang w:val="ru-RU" w:eastAsia="ru-RU"/>
        </w:rPr>
        <w:t>Сумма стоимости оказанных услуг аудиторских и неаудиторских услуг группе компаний Заказчика и группе компаний Фонда;</w:t>
      </w:r>
    </w:p>
    <w:p w:rsidR="00A23646" w:rsidRDefault="00A23646" w:rsidP="00A23646">
      <w:pPr>
        <w:pStyle w:val="Bullet1"/>
        <w:numPr>
          <w:ilvl w:val="0"/>
          <w:numId w:val="13"/>
        </w:numPr>
        <w:tabs>
          <w:tab w:val="left" w:pos="0"/>
          <w:tab w:val="left" w:pos="851"/>
        </w:tabs>
        <w:jc w:val="both"/>
        <w:rPr>
          <w:rFonts w:ascii="Times New Roman" w:hAnsi="Times New Roman"/>
          <w:sz w:val="24"/>
          <w:szCs w:val="24"/>
          <w:lang w:val="ru-RU" w:eastAsia="ru-RU"/>
        </w:rPr>
      </w:pPr>
      <w:r>
        <w:rPr>
          <w:rFonts w:ascii="Times New Roman" w:hAnsi="Times New Roman"/>
          <w:sz w:val="24"/>
          <w:szCs w:val="24"/>
          <w:lang w:val="ru-RU" w:eastAsia="ru-RU"/>
        </w:rPr>
        <w:t>Сумма будущих доходов от группы компаний Заказчика и группе компаний фонда от заключенных договоров;</w:t>
      </w:r>
    </w:p>
    <w:p w:rsidR="00A23646" w:rsidRPr="009A21E9" w:rsidRDefault="00A23646" w:rsidP="00A23646">
      <w:pPr>
        <w:pStyle w:val="Bullet1"/>
        <w:numPr>
          <w:ilvl w:val="0"/>
          <w:numId w:val="13"/>
        </w:numPr>
        <w:tabs>
          <w:tab w:val="left" w:pos="0"/>
          <w:tab w:val="left" w:pos="851"/>
        </w:tabs>
        <w:jc w:val="both"/>
        <w:rPr>
          <w:rFonts w:ascii="Times New Roman" w:hAnsi="Times New Roman"/>
          <w:sz w:val="24"/>
          <w:szCs w:val="24"/>
          <w:lang w:val="ru-RU" w:eastAsia="ru-RU"/>
        </w:rPr>
      </w:pPr>
      <w:r>
        <w:rPr>
          <w:rFonts w:ascii="Times New Roman" w:hAnsi="Times New Roman"/>
          <w:sz w:val="24"/>
          <w:szCs w:val="24"/>
          <w:lang w:val="ru-RU" w:eastAsia="ru-RU"/>
        </w:rPr>
        <w:t>Перечень тендеров, где участники процедуры выбора принимают участие на дату предоставления данной информации.</w:t>
      </w:r>
    </w:p>
    <w:p w:rsidR="00C87DA9" w:rsidRPr="009A21E9" w:rsidRDefault="00A23646"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 xml:space="preserve">            </w:t>
      </w:r>
      <w:r w:rsidR="00C87DA9" w:rsidRPr="009A21E9">
        <w:rPr>
          <w:rFonts w:ascii="Times New Roman" w:hAnsi="Times New Roman"/>
          <w:sz w:val="24"/>
          <w:szCs w:val="24"/>
          <w:lang w:val="ru-RU"/>
        </w:rPr>
        <w:t>В последующем</w:t>
      </w:r>
      <w:r w:rsidR="00BD603D">
        <w:rPr>
          <w:rFonts w:ascii="Times New Roman" w:hAnsi="Times New Roman"/>
          <w:sz w:val="24"/>
          <w:szCs w:val="24"/>
          <w:lang w:val="ru-RU"/>
        </w:rPr>
        <w:t>,</w:t>
      </w:r>
      <w:r w:rsidR="00C87DA9" w:rsidRPr="009A21E9">
        <w:rPr>
          <w:rFonts w:ascii="Times New Roman" w:hAnsi="Times New Roman"/>
          <w:sz w:val="24"/>
          <w:szCs w:val="24"/>
          <w:lang w:val="ru-RU"/>
        </w:rPr>
        <w:t xml:space="preserve"> данную информацию текущий Аудит</w:t>
      </w:r>
      <w:r w:rsidR="00BD603D">
        <w:rPr>
          <w:rFonts w:ascii="Times New Roman" w:hAnsi="Times New Roman"/>
          <w:sz w:val="24"/>
          <w:szCs w:val="24"/>
          <w:lang w:val="ru-RU"/>
        </w:rPr>
        <w:t xml:space="preserve">ор должен предоставлять </w:t>
      </w:r>
      <w:r w:rsidR="00C87DA9" w:rsidRPr="009A21E9">
        <w:rPr>
          <w:rFonts w:ascii="Times New Roman" w:hAnsi="Times New Roman"/>
          <w:sz w:val="24"/>
          <w:szCs w:val="24"/>
          <w:lang w:val="ru-RU"/>
        </w:rPr>
        <w:t xml:space="preserve"> Комитету по аудиту Фонда в период действия договора на оказания аудиторских услуг.</w:t>
      </w:r>
    </w:p>
    <w:p w:rsidR="00EC2A73" w:rsidRDefault="009A21E9"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tab/>
      </w:r>
      <w:r w:rsidR="00C87DA9" w:rsidRPr="009A21E9">
        <w:rPr>
          <w:rFonts w:ascii="Times New Roman" w:hAnsi="Times New Roman"/>
          <w:sz w:val="24"/>
          <w:szCs w:val="24"/>
          <w:lang w:val="ru-RU"/>
        </w:rPr>
        <w:t xml:space="preserve">А также информация о текущих доходах Участника/Аудитора от оказания аудиторских и консультационных услуг группе Заказчика (с указанием будущих доходов) должна ежегодно предоставляться Комитету по аудиту и управляющему директору, курирующему вопросы финансовой отчетности Заказчика. </w:t>
      </w:r>
    </w:p>
    <w:p w:rsidR="00C87DA9" w:rsidRPr="009A21E9" w:rsidRDefault="00EC2A73" w:rsidP="009A21E9">
      <w:pPr>
        <w:pStyle w:val="Bullet1"/>
        <w:tabs>
          <w:tab w:val="left" w:pos="0"/>
          <w:tab w:val="left" w:pos="851"/>
        </w:tabs>
        <w:jc w:val="both"/>
        <w:rPr>
          <w:rFonts w:ascii="Times New Roman" w:hAnsi="Times New Roman"/>
          <w:sz w:val="24"/>
          <w:szCs w:val="24"/>
          <w:lang w:val="ru-RU"/>
        </w:rPr>
      </w:pPr>
      <w:r>
        <w:rPr>
          <w:rFonts w:ascii="Times New Roman" w:hAnsi="Times New Roman"/>
          <w:sz w:val="24"/>
          <w:szCs w:val="24"/>
          <w:lang w:val="ru-RU"/>
        </w:rPr>
        <w:lastRenderedPageBreak/>
        <w:tab/>
      </w:r>
      <w:r w:rsidR="00C87DA9" w:rsidRPr="009A21E9">
        <w:rPr>
          <w:rFonts w:ascii="Times New Roman" w:hAnsi="Times New Roman"/>
          <w:sz w:val="24"/>
          <w:szCs w:val="24"/>
          <w:lang w:val="ru-RU"/>
        </w:rPr>
        <w:t>Отдельно предоставляется информация о тендерах группы Фонда, где Участник/Аудитор участвует или собирается участвовать на дату предоставления данной информации.</w:t>
      </w:r>
    </w:p>
    <w:p w:rsidR="00D453AC" w:rsidRPr="009A21E9" w:rsidRDefault="00D453AC" w:rsidP="009A21E9">
      <w:pPr>
        <w:pStyle w:val="Bullet1"/>
        <w:tabs>
          <w:tab w:val="left" w:pos="0"/>
          <w:tab w:val="left" w:pos="851"/>
        </w:tabs>
        <w:jc w:val="both"/>
        <w:rPr>
          <w:rFonts w:ascii="Times New Roman" w:hAnsi="Times New Roman"/>
          <w:sz w:val="24"/>
          <w:szCs w:val="24"/>
          <w:lang w:val="ru-RU"/>
        </w:rPr>
      </w:pPr>
    </w:p>
    <w:p w:rsidR="00024457" w:rsidRPr="00841E3C" w:rsidRDefault="00024457" w:rsidP="009A21E9">
      <w:pPr>
        <w:numPr>
          <w:ilvl w:val="0"/>
          <w:numId w:val="6"/>
        </w:numPr>
        <w:tabs>
          <w:tab w:val="left" w:pos="0"/>
        </w:tabs>
        <w:spacing w:after="0" w:line="240" w:lineRule="auto"/>
        <w:ind w:left="0" w:firstLine="567"/>
        <w:jc w:val="both"/>
        <w:rPr>
          <w:rFonts w:ascii="Times New Roman" w:hAnsi="Times New Roman"/>
          <w:b/>
          <w:sz w:val="24"/>
          <w:szCs w:val="24"/>
        </w:rPr>
      </w:pPr>
      <w:bookmarkStart w:id="7" w:name="SUB303"/>
      <w:bookmarkStart w:id="8" w:name="SUB400"/>
      <w:bookmarkEnd w:id="6"/>
      <w:bookmarkEnd w:id="7"/>
      <w:bookmarkEnd w:id="8"/>
      <w:r w:rsidRPr="00841E3C">
        <w:rPr>
          <w:rFonts w:ascii="Times New Roman" w:hAnsi="Times New Roman"/>
          <w:b/>
          <w:sz w:val="24"/>
          <w:szCs w:val="24"/>
        </w:rPr>
        <w:t>Ресурсы для оказания услуг по аудиту:</w:t>
      </w:r>
    </w:p>
    <w:p w:rsidR="00024457" w:rsidRPr="00841E3C" w:rsidRDefault="00024457" w:rsidP="00024457">
      <w:pPr>
        <w:pStyle w:val="Bullet1"/>
        <w:numPr>
          <w:ilvl w:val="0"/>
          <w:numId w:val="7"/>
        </w:numPr>
        <w:tabs>
          <w:tab w:val="left" w:pos="0"/>
          <w:tab w:val="left" w:pos="851"/>
        </w:tabs>
        <w:ind w:left="0" w:firstLine="0"/>
        <w:jc w:val="both"/>
        <w:rPr>
          <w:rFonts w:ascii="Times New Roman" w:hAnsi="Times New Roman"/>
          <w:sz w:val="24"/>
          <w:szCs w:val="24"/>
          <w:lang w:val="ru-RU"/>
        </w:rPr>
      </w:pPr>
      <w:r w:rsidRPr="00841E3C">
        <w:rPr>
          <w:rFonts w:ascii="Times New Roman" w:hAnsi="Times New Roman"/>
          <w:sz w:val="24"/>
          <w:szCs w:val="24"/>
          <w:lang w:val="ru-RU"/>
        </w:rPr>
        <w:t xml:space="preserve">Наличие, по меньшей мере, </w:t>
      </w:r>
      <w:r w:rsidR="00C05547">
        <w:rPr>
          <w:rFonts w:ascii="Times New Roman" w:hAnsi="Times New Roman"/>
          <w:sz w:val="24"/>
          <w:szCs w:val="24"/>
          <w:lang w:val="ru-RU"/>
        </w:rPr>
        <w:t>2</w:t>
      </w:r>
      <w:r w:rsidRPr="00841E3C">
        <w:rPr>
          <w:rFonts w:ascii="Times New Roman" w:hAnsi="Times New Roman"/>
          <w:sz w:val="24"/>
          <w:szCs w:val="24"/>
          <w:lang w:val="ru-RU"/>
        </w:rPr>
        <w:t xml:space="preserve"> специалистов, </w:t>
      </w:r>
      <w:r w:rsidR="0094088E" w:rsidRPr="0094088E">
        <w:rPr>
          <w:rFonts w:ascii="Times New Roman" w:hAnsi="Times New Roman"/>
          <w:sz w:val="24"/>
          <w:szCs w:val="24"/>
          <w:lang w:val="ru-RU"/>
        </w:rPr>
        <w:t xml:space="preserve">имеющих полную международную квалификацию </w:t>
      </w:r>
      <w:r w:rsidRPr="0094088E">
        <w:rPr>
          <w:rFonts w:ascii="Times New Roman" w:hAnsi="Times New Roman"/>
          <w:sz w:val="24"/>
          <w:szCs w:val="24"/>
          <w:lang w:val="ru-RU"/>
        </w:rPr>
        <w:t>A</w:t>
      </w:r>
      <w:r w:rsidRPr="00841E3C">
        <w:rPr>
          <w:rFonts w:ascii="Times New Roman" w:hAnsi="Times New Roman"/>
          <w:sz w:val="24"/>
          <w:szCs w:val="24"/>
          <w:lang w:val="ru-RU"/>
        </w:rPr>
        <w:t xml:space="preserve">CCA, CPA, </w:t>
      </w:r>
      <w:r w:rsidRPr="00841E3C">
        <w:rPr>
          <w:rFonts w:ascii="Times New Roman" w:hAnsi="Times New Roman"/>
          <w:sz w:val="24"/>
          <w:szCs w:val="24"/>
          <w:lang w:val="en-US"/>
        </w:rPr>
        <w:t>CA</w:t>
      </w:r>
      <w:r w:rsidRPr="00841E3C">
        <w:rPr>
          <w:rFonts w:ascii="Times New Roman" w:hAnsi="Times New Roman"/>
          <w:sz w:val="24"/>
          <w:szCs w:val="24"/>
          <w:lang w:val="ru-RU"/>
        </w:rPr>
        <w:t xml:space="preserve">, </w:t>
      </w:r>
      <w:r w:rsidRPr="00841E3C">
        <w:rPr>
          <w:rFonts w:ascii="Times New Roman" w:hAnsi="Times New Roman"/>
          <w:sz w:val="24"/>
          <w:szCs w:val="24"/>
          <w:lang w:val="en-US"/>
        </w:rPr>
        <w:t>ACA</w:t>
      </w:r>
      <w:r w:rsidRPr="00841E3C">
        <w:rPr>
          <w:rFonts w:ascii="Times New Roman" w:hAnsi="Times New Roman"/>
          <w:sz w:val="24"/>
          <w:szCs w:val="24"/>
          <w:lang w:val="ru-RU"/>
        </w:rPr>
        <w:t xml:space="preserve"> или и как минимум </w:t>
      </w:r>
      <w:r w:rsidR="00927F6D">
        <w:rPr>
          <w:rFonts w:ascii="Times New Roman" w:hAnsi="Times New Roman"/>
          <w:sz w:val="24"/>
          <w:szCs w:val="24"/>
          <w:lang w:val="ru-RU"/>
        </w:rPr>
        <w:t>1 аудитора,</w:t>
      </w:r>
      <w:r w:rsidRPr="00841E3C">
        <w:rPr>
          <w:rFonts w:ascii="Times New Roman" w:hAnsi="Times New Roman"/>
          <w:sz w:val="24"/>
          <w:szCs w:val="24"/>
          <w:lang w:val="ru-RU"/>
        </w:rPr>
        <w:t xml:space="preserve"> имеющих казахстанское квалификационное свидетельство «аудитор»;</w:t>
      </w:r>
    </w:p>
    <w:p w:rsidR="00024457" w:rsidRPr="00841E3C" w:rsidRDefault="00024457" w:rsidP="00024457">
      <w:pPr>
        <w:pStyle w:val="Bullet1"/>
        <w:numPr>
          <w:ilvl w:val="0"/>
          <w:numId w:val="7"/>
        </w:numPr>
        <w:tabs>
          <w:tab w:val="left" w:pos="0"/>
          <w:tab w:val="left" w:pos="851"/>
        </w:tabs>
        <w:ind w:left="0" w:firstLine="142"/>
        <w:jc w:val="both"/>
        <w:rPr>
          <w:rFonts w:ascii="Times New Roman" w:hAnsi="Times New Roman"/>
          <w:sz w:val="24"/>
          <w:szCs w:val="24"/>
          <w:lang w:val="ru-RU"/>
        </w:rPr>
      </w:pPr>
      <w:r w:rsidRPr="00841E3C">
        <w:rPr>
          <w:rFonts w:ascii="Times New Roman" w:hAnsi="Times New Roman"/>
          <w:sz w:val="24"/>
          <w:szCs w:val="24"/>
          <w:lang w:val="ru-RU"/>
        </w:rPr>
        <w:t>Менеджер</w:t>
      </w:r>
      <w:r w:rsidR="0027602E">
        <w:rPr>
          <w:rFonts w:ascii="Times New Roman" w:hAnsi="Times New Roman"/>
          <w:sz w:val="24"/>
          <w:szCs w:val="24"/>
          <w:lang w:val="ru-RU"/>
        </w:rPr>
        <w:t>/Старший менеджер</w:t>
      </w:r>
      <w:r w:rsidRPr="00841E3C">
        <w:rPr>
          <w:rFonts w:ascii="Times New Roman" w:hAnsi="Times New Roman"/>
          <w:sz w:val="24"/>
          <w:szCs w:val="24"/>
          <w:lang w:val="ru-RU"/>
        </w:rPr>
        <w:t xml:space="preserve"> проекта должен иметь не менее 5-ти лет опыта проведения внешнего аудита, а также квалификацию по ACCA, CPA, </w:t>
      </w:r>
      <w:r w:rsidRPr="00841E3C">
        <w:rPr>
          <w:rFonts w:ascii="Times New Roman" w:hAnsi="Times New Roman"/>
          <w:sz w:val="24"/>
          <w:szCs w:val="24"/>
          <w:lang w:val="en-US"/>
        </w:rPr>
        <w:t>CA</w:t>
      </w:r>
      <w:r w:rsidRPr="00841E3C">
        <w:rPr>
          <w:rFonts w:ascii="Times New Roman" w:hAnsi="Times New Roman"/>
          <w:sz w:val="24"/>
          <w:szCs w:val="24"/>
          <w:lang w:val="ru-RU"/>
        </w:rPr>
        <w:t xml:space="preserve">, </w:t>
      </w:r>
      <w:r w:rsidRPr="00841E3C">
        <w:rPr>
          <w:rFonts w:ascii="Times New Roman" w:hAnsi="Times New Roman"/>
          <w:sz w:val="24"/>
          <w:szCs w:val="24"/>
          <w:lang w:val="en-US"/>
        </w:rPr>
        <w:t>ACA</w:t>
      </w:r>
      <w:r w:rsidRPr="00841E3C">
        <w:rPr>
          <w:rFonts w:ascii="Times New Roman" w:hAnsi="Times New Roman"/>
          <w:sz w:val="24"/>
          <w:szCs w:val="24"/>
          <w:lang w:val="ru-RU"/>
        </w:rPr>
        <w:t xml:space="preserve"> или другую равноценную общепризнанным международным квалификациям;</w:t>
      </w:r>
    </w:p>
    <w:p w:rsidR="00024457" w:rsidRPr="00841E3C" w:rsidRDefault="00024457" w:rsidP="00024457">
      <w:pPr>
        <w:pStyle w:val="Bullet1"/>
        <w:numPr>
          <w:ilvl w:val="0"/>
          <w:numId w:val="7"/>
        </w:numPr>
        <w:tabs>
          <w:tab w:val="left" w:pos="0"/>
          <w:tab w:val="left" w:pos="851"/>
        </w:tabs>
        <w:ind w:left="0" w:firstLine="142"/>
        <w:jc w:val="both"/>
        <w:rPr>
          <w:rFonts w:ascii="Times New Roman" w:hAnsi="Times New Roman"/>
          <w:sz w:val="24"/>
          <w:szCs w:val="24"/>
          <w:lang w:val="ru-RU"/>
        </w:rPr>
      </w:pPr>
      <w:r w:rsidRPr="00841E3C">
        <w:rPr>
          <w:rFonts w:ascii="Times New Roman" w:hAnsi="Times New Roman"/>
          <w:sz w:val="24"/>
          <w:szCs w:val="24"/>
          <w:lang w:val="ru-RU"/>
        </w:rPr>
        <w:t>В команде по проекту должен быть партнёр или менеджер, имеющий казахстанское квалификационное свидетельство «аудитор»;</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Предоставьте подробную информацию по следующим пунктам:</w:t>
      </w:r>
    </w:p>
    <w:p w:rsidR="00024457" w:rsidRPr="00841E3C" w:rsidRDefault="00024457" w:rsidP="0094088E">
      <w:pPr>
        <w:pStyle w:val="Bullet1"/>
        <w:numPr>
          <w:ilvl w:val="0"/>
          <w:numId w:val="3"/>
        </w:numPr>
        <w:tabs>
          <w:tab w:val="clear" w:pos="567"/>
          <w:tab w:val="num" w:pos="36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предлагаемый состав рабочей группы по проекту, в том числе главные партнеры и менеджеры;</w:t>
      </w:r>
    </w:p>
    <w:p w:rsidR="00024457" w:rsidRPr="00841E3C" w:rsidRDefault="00024457" w:rsidP="0094088E">
      <w:pPr>
        <w:pStyle w:val="Bullet1"/>
        <w:numPr>
          <w:ilvl w:val="0"/>
          <w:numId w:val="3"/>
        </w:numPr>
        <w:tabs>
          <w:tab w:val="clear" w:pos="567"/>
          <w:tab w:val="left" w:pos="851"/>
          <w:tab w:val="left" w:pos="1134"/>
        </w:tabs>
        <w:ind w:left="0" w:firstLine="567"/>
        <w:jc w:val="both"/>
        <w:rPr>
          <w:rFonts w:ascii="Times New Roman" w:hAnsi="Times New Roman"/>
          <w:sz w:val="24"/>
          <w:szCs w:val="24"/>
          <w:lang w:val="ru-RU"/>
        </w:rPr>
      </w:pPr>
      <w:r w:rsidRPr="00841E3C">
        <w:rPr>
          <w:rFonts w:ascii="Times New Roman" w:hAnsi="Times New Roman"/>
          <w:sz w:val="24"/>
          <w:szCs w:val="24"/>
          <w:lang w:val="ru-RU"/>
        </w:rPr>
        <w:t>их роли и обязанности в выполнении задания;</w:t>
      </w:r>
    </w:p>
    <w:p w:rsidR="00024457" w:rsidRPr="00841E3C" w:rsidRDefault="00024457" w:rsidP="0094088E">
      <w:pPr>
        <w:pStyle w:val="Bullet1"/>
        <w:numPr>
          <w:ilvl w:val="0"/>
          <w:numId w:val="3"/>
        </w:numPr>
        <w:tabs>
          <w:tab w:val="clear" w:pos="567"/>
          <w:tab w:val="left" w:pos="851"/>
          <w:tab w:val="left" w:pos="1134"/>
        </w:tabs>
        <w:ind w:left="0" w:firstLine="567"/>
        <w:jc w:val="both"/>
        <w:rPr>
          <w:rFonts w:ascii="Times New Roman" w:hAnsi="Times New Roman"/>
          <w:sz w:val="24"/>
          <w:szCs w:val="24"/>
          <w:lang w:val="ru-RU"/>
        </w:rPr>
      </w:pPr>
      <w:r w:rsidRPr="00841E3C">
        <w:rPr>
          <w:rFonts w:ascii="Times New Roman" w:hAnsi="Times New Roman"/>
          <w:sz w:val="24"/>
          <w:szCs w:val="24"/>
          <w:lang w:val="ru-RU"/>
        </w:rPr>
        <w:t>соответствующий опыт, включая опыт проведения аудита аналогичных клиентов;</w:t>
      </w:r>
    </w:p>
    <w:p w:rsidR="00024457" w:rsidRPr="00841E3C" w:rsidRDefault="00024457" w:rsidP="0094088E">
      <w:pPr>
        <w:pStyle w:val="Bullet1"/>
        <w:numPr>
          <w:ilvl w:val="0"/>
          <w:numId w:val="3"/>
        </w:numPr>
        <w:tabs>
          <w:tab w:val="clear" w:pos="567"/>
          <w:tab w:val="num" w:pos="360"/>
          <w:tab w:val="left" w:pos="851"/>
          <w:tab w:val="left" w:pos="1134"/>
        </w:tabs>
        <w:ind w:left="0" w:firstLine="567"/>
        <w:jc w:val="both"/>
        <w:rPr>
          <w:rFonts w:ascii="Times New Roman" w:hAnsi="Times New Roman"/>
          <w:sz w:val="24"/>
          <w:szCs w:val="24"/>
          <w:lang w:val="ru-RU"/>
        </w:rPr>
      </w:pPr>
      <w:r w:rsidRPr="00841E3C">
        <w:rPr>
          <w:rFonts w:ascii="Times New Roman" w:hAnsi="Times New Roman"/>
          <w:sz w:val="24"/>
          <w:szCs w:val="24"/>
          <w:lang w:val="ru-RU"/>
        </w:rPr>
        <w:t>минимальный объем часов в год, уделяемый проекту каждым из руководителей проекта;</w:t>
      </w:r>
    </w:p>
    <w:p w:rsidR="00024457" w:rsidRPr="00841E3C" w:rsidRDefault="00024457" w:rsidP="0094088E">
      <w:pPr>
        <w:pStyle w:val="Bullet1"/>
        <w:numPr>
          <w:ilvl w:val="0"/>
          <w:numId w:val="3"/>
        </w:numPr>
        <w:tabs>
          <w:tab w:val="clear" w:pos="567"/>
          <w:tab w:val="num" w:pos="360"/>
          <w:tab w:val="left" w:pos="851"/>
          <w:tab w:val="left" w:pos="1134"/>
        </w:tabs>
        <w:ind w:left="0" w:firstLine="567"/>
        <w:jc w:val="both"/>
        <w:rPr>
          <w:rFonts w:ascii="Times New Roman" w:hAnsi="Times New Roman"/>
          <w:sz w:val="24"/>
          <w:szCs w:val="24"/>
          <w:lang w:val="ru-RU"/>
        </w:rPr>
      </w:pPr>
      <w:r w:rsidRPr="00841E3C">
        <w:rPr>
          <w:rFonts w:ascii="Times New Roman" w:hAnsi="Times New Roman"/>
          <w:sz w:val="24"/>
          <w:szCs w:val="24"/>
          <w:lang w:val="ru-RU"/>
        </w:rPr>
        <w:t>обязательства в отношении планирования смены аудиторов и преемственности персонала, работающего по проекту;</w:t>
      </w:r>
    </w:p>
    <w:p w:rsidR="00024457" w:rsidRPr="00841E3C" w:rsidRDefault="00024457" w:rsidP="00024457">
      <w:pPr>
        <w:pStyle w:val="Bullet1"/>
        <w:numPr>
          <w:ilvl w:val="0"/>
          <w:numId w:val="3"/>
        </w:numPr>
        <w:tabs>
          <w:tab w:val="clear" w:pos="567"/>
          <w:tab w:val="left" w:pos="851"/>
          <w:tab w:val="left" w:pos="1134"/>
        </w:tabs>
        <w:ind w:left="1134"/>
        <w:jc w:val="both"/>
        <w:rPr>
          <w:rFonts w:ascii="Times New Roman" w:hAnsi="Times New Roman"/>
          <w:sz w:val="24"/>
          <w:szCs w:val="24"/>
          <w:lang w:val="ru-RU"/>
        </w:rPr>
      </w:pPr>
      <w:r w:rsidRPr="00841E3C">
        <w:rPr>
          <w:rFonts w:ascii="Times New Roman" w:hAnsi="Times New Roman"/>
          <w:sz w:val="24"/>
          <w:szCs w:val="24"/>
          <w:lang w:val="ru-RU"/>
        </w:rPr>
        <w:t>обязательства в отношении профессионального развития сотрудников;</w:t>
      </w:r>
    </w:p>
    <w:p w:rsidR="00024457" w:rsidRDefault="00024457" w:rsidP="00024457">
      <w:pPr>
        <w:pStyle w:val="Bullet1"/>
        <w:numPr>
          <w:ilvl w:val="0"/>
          <w:numId w:val="3"/>
        </w:numPr>
        <w:tabs>
          <w:tab w:val="clear" w:pos="567"/>
          <w:tab w:val="left" w:pos="851"/>
          <w:tab w:val="left" w:pos="1134"/>
        </w:tabs>
        <w:ind w:left="1134"/>
        <w:jc w:val="both"/>
        <w:rPr>
          <w:rFonts w:ascii="Times New Roman" w:hAnsi="Times New Roman"/>
          <w:sz w:val="24"/>
          <w:szCs w:val="24"/>
          <w:lang w:val="ru-RU"/>
        </w:rPr>
      </w:pPr>
      <w:r w:rsidRPr="00841E3C">
        <w:rPr>
          <w:rFonts w:ascii="Times New Roman" w:hAnsi="Times New Roman"/>
          <w:sz w:val="24"/>
          <w:szCs w:val="24"/>
          <w:lang w:val="ru-RU"/>
        </w:rPr>
        <w:t>другие ресурсы и подробное описание предлагаемых услуг</w:t>
      </w:r>
      <w:r>
        <w:rPr>
          <w:rFonts w:ascii="Times New Roman" w:hAnsi="Times New Roman"/>
          <w:sz w:val="24"/>
          <w:szCs w:val="24"/>
          <w:lang w:val="ru-RU"/>
        </w:rPr>
        <w:t>.</w:t>
      </w:r>
    </w:p>
    <w:p w:rsidR="001E2E04" w:rsidRPr="00841E3C" w:rsidRDefault="001E2E04" w:rsidP="001E2E04">
      <w:pPr>
        <w:pStyle w:val="Bullet1"/>
        <w:tabs>
          <w:tab w:val="left" w:pos="851"/>
          <w:tab w:val="left" w:pos="1134"/>
        </w:tabs>
        <w:ind w:left="1134"/>
        <w:jc w:val="both"/>
        <w:rPr>
          <w:rFonts w:ascii="Times New Roman" w:hAnsi="Times New Roman"/>
          <w:sz w:val="24"/>
          <w:szCs w:val="24"/>
          <w:lang w:val="ru-RU"/>
        </w:rPr>
      </w:pP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Квалификация</w:t>
      </w:r>
    </w:p>
    <w:p w:rsidR="00024457" w:rsidRPr="00841E3C"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Предоставьте подробную информацию по следующим пунктам:</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w:t>
      </w:r>
      <w:r w:rsidRPr="00841E3C">
        <w:rPr>
          <w:rFonts w:ascii="Times New Roman" w:hAnsi="Times New Roman"/>
          <w:sz w:val="24"/>
          <w:szCs w:val="24"/>
          <w:lang w:val="ru-RU"/>
        </w:rPr>
        <w:tab/>
        <w:t>отраслевой опыт, в том числе практический опыт обслуживания клиентов аналогичного масштаба;</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  перечень основных клиентов в данной отрасли;</w:t>
      </w:r>
    </w:p>
    <w:p w:rsidR="00024457" w:rsidRPr="00841E3C" w:rsidRDefault="00024457" w:rsidP="00024457">
      <w:pPr>
        <w:pStyle w:val="Bullet1"/>
        <w:tabs>
          <w:tab w:val="left" w:pos="0"/>
        </w:tabs>
        <w:ind w:firstLine="567"/>
        <w:jc w:val="both"/>
        <w:rPr>
          <w:rFonts w:ascii="Times New Roman" w:hAnsi="Times New Roman"/>
          <w:sz w:val="24"/>
          <w:szCs w:val="24"/>
          <w:lang w:val="ru-RU"/>
        </w:rPr>
      </w:pPr>
      <w:r>
        <w:rPr>
          <w:rFonts w:ascii="Times New Roman" w:hAnsi="Times New Roman"/>
          <w:sz w:val="24"/>
          <w:szCs w:val="24"/>
          <w:lang w:val="ru-RU"/>
        </w:rPr>
        <w:t xml:space="preserve">- </w:t>
      </w:r>
      <w:r w:rsidRPr="00841E3C">
        <w:rPr>
          <w:rFonts w:ascii="Times New Roman" w:hAnsi="Times New Roman"/>
          <w:sz w:val="24"/>
          <w:szCs w:val="24"/>
          <w:lang w:val="ru-RU"/>
        </w:rPr>
        <w:t>объем участия и заинтересованность фирмы в предоставлении услуг отрасли, в которой Заказчик осуществляет свою деятельность;</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w:t>
      </w:r>
      <w:r w:rsidRPr="00841E3C">
        <w:rPr>
          <w:rFonts w:ascii="Times New Roman" w:hAnsi="Times New Roman"/>
          <w:sz w:val="24"/>
          <w:szCs w:val="24"/>
          <w:lang w:val="ru-RU"/>
        </w:rPr>
        <w:tab/>
        <w:t xml:space="preserve"> насколько хорошо сотрудники фирмы следят за тенденциями развития данной отрасли.</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Подход к  проведению аудита</w:t>
      </w:r>
    </w:p>
    <w:p w:rsidR="00024457" w:rsidRPr="00841E3C"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Предоставьте подробную информацию по следующим пунктам:</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методология и стратегия аудита применительно к особенностям и требованиям Заказчика;</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координация работы и контроли;</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сроки проведения аудита;</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подход к работе с руководством и членами Комитета по аудиту;</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подход к взаимодействию со службами внутреннего аудита;</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подход к рассмотрению налоговых вопросов;</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 xml:space="preserve">подход и способы решения сложных и нестандартных технических вопросов по учету; </w:t>
      </w:r>
    </w:p>
    <w:p w:rsidR="00024457" w:rsidRPr="00841E3C" w:rsidRDefault="00024457" w:rsidP="00024457">
      <w:pPr>
        <w:pStyle w:val="Bullet1"/>
        <w:numPr>
          <w:ilvl w:val="0"/>
          <w:numId w:val="2"/>
        </w:numPr>
        <w:tabs>
          <w:tab w:val="clear" w:pos="567"/>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обязательства по постоянному совершенствованию и повышению результативности аудита.</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Смена аудиторов</w:t>
      </w:r>
    </w:p>
    <w:p w:rsidR="00024457" w:rsidRPr="00841E3C"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Если применимо, представьте план организации смены аудиторов, а именно, требования к процедуре ознакомления с результатами предыдущих аудиторских проверок и предложения по обеспечению бесперебойной работы.</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Качество услуг и конфликт интересов</w:t>
      </w:r>
    </w:p>
    <w:p w:rsidR="00024457" w:rsidRPr="00841E3C" w:rsidRDefault="00024457" w:rsidP="00024457">
      <w:pPr>
        <w:tabs>
          <w:tab w:val="left" w:pos="0"/>
        </w:tabs>
        <w:spacing w:after="0" w:line="240" w:lineRule="auto"/>
        <w:jc w:val="both"/>
        <w:rPr>
          <w:rFonts w:ascii="Times New Roman" w:hAnsi="Times New Roman"/>
          <w:sz w:val="24"/>
          <w:szCs w:val="24"/>
        </w:rPr>
      </w:pPr>
      <w:r w:rsidRPr="00841E3C">
        <w:rPr>
          <w:rFonts w:ascii="Times New Roman" w:hAnsi="Times New Roman"/>
          <w:sz w:val="24"/>
          <w:szCs w:val="24"/>
        </w:rPr>
        <w:tab/>
        <w:t>Предоставьте подробную информацию по следующим пунктам:</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lastRenderedPageBreak/>
        <w:t>- общий подход к обеспечению качества услуг и управлению отношениями с клиентом;</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 xml:space="preserve">- потенциальные конфликты и подход к их разрешению (включая описание работы, выполняемой для прямых конкурентов); </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 подход к ротации партнеров и планированию преемственности членов проектной команды;</w:t>
      </w:r>
    </w:p>
    <w:p w:rsidR="00024457" w:rsidRPr="00841E3C" w:rsidRDefault="00024457" w:rsidP="00024457">
      <w:pPr>
        <w:pStyle w:val="Bullet1"/>
        <w:tabs>
          <w:tab w:val="left" w:pos="0"/>
          <w:tab w:val="left" w:pos="851"/>
        </w:tabs>
        <w:ind w:firstLine="567"/>
        <w:jc w:val="both"/>
        <w:rPr>
          <w:rFonts w:ascii="Times New Roman" w:hAnsi="Times New Roman"/>
          <w:sz w:val="24"/>
          <w:szCs w:val="24"/>
          <w:lang w:val="ru-RU"/>
        </w:rPr>
      </w:pPr>
      <w:r w:rsidRPr="00841E3C">
        <w:rPr>
          <w:rFonts w:ascii="Times New Roman" w:hAnsi="Times New Roman"/>
          <w:sz w:val="24"/>
          <w:szCs w:val="24"/>
          <w:lang w:val="ru-RU"/>
        </w:rPr>
        <w:t>- описание системы контроля качества и оценки удовлетворенности клиента.</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Рабочее время и стоимость услуг</w:t>
      </w:r>
    </w:p>
    <w:p w:rsidR="00024457" w:rsidRPr="00841E3C" w:rsidRDefault="00024457" w:rsidP="00024457">
      <w:pPr>
        <w:tabs>
          <w:tab w:val="left" w:pos="0"/>
        </w:tabs>
        <w:spacing w:after="0" w:line="240" w:lineRule="auto"/>
        <w:ind w:firstLine="567"/>
        <w:jc w:val="both"/>
        <w:rPr>
          <w:rFonts w:ascii="Times New Roman" w:hAnsi="Times New Roman"/>
          <w:sz w:val="24"/>
          <w:szCs w:val="24"/>
        </w:rPr>
      </w:pPr>
      <w:r w:rsidRPr="00841E3C">
        <w:rPr>
          <w:rFonts w:ascii="Times New Roman" w:hAnsi="Times New Roman"/>
          <w:sz w:val="24"/>
          <w:szCs w:val="24"/>
        </w:rPr>
        <w:t>Стоимость услуг предоставляется в форме отдельного документа и должна включать следующее:</w:t>
      </w:r>
    </w:p>
    <w:p w:rsidR="00024457" w:rsidRPr="00841E3C" w:rsidRDefault="00024457" w:rsidP="00024457">
      <w:pPr>
        <w:pStyle w:val="Bullet1"/>
        <w:numPr>
          <w:ilvl w:val="0"/>
          <w:numId w:val="4"/>
        </w:numPr>
        <w:tabs>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человеко-часы и фиксированные ставки по предлагаемым аудиторским услугам, услугам по аудиту обязательной и другой отчетности;</w:t>
      </w:r>
    </w:p>
    <w:p w:rsidR="00024457" w:rsidRPr="00841E3C" w:rsidRDefault="00024457" w:rsidP="00024457">
      <w:pPr>
        <w:pStyle w:val="Bullet1"/>
        <w:numPr>
          <w:ilvl w:val="0"/>
          <w:numId w:val="4"/>
        </w:numPr>
        <w:tabs>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механизм определения стоимости аудита за первый и последующие годы;</w:t>
      </w:r>
    </w:p>
    <w:p w:rsidR="00024457" w:rsidRPr="00841E3C" w:rsidRDefault="00024457" w:rsidP="00024457">
      <w:pPr>
        <w:pStyle w:val="Bullet1"/>
        <w:numPr>
          <w:ilvl w:val="0"/>
          <w:numId w:val="4"/>
        </w:numPr>
        <w:tabs>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метод калькуляции стоимости услуг;</w:t>
      </w:r>
    </w:p>
    <w:p w:rsidR="00024457" w:rsidRPr="00841E3C" w:rsidRDefault="00024457" w:rsidP="00024457">
      <w:pPr>
        <w:pStyle w:val="Bullet1"/>
        <w:numPr>
          <w:ilvl w:val="0"/>
          <w:numId w:val="4"/>
        </w:numPr>
        <w:tabs>
          <w:tab w:val="left" w:pos="0"/>
          <w:tab w:val="left" w:pos="851"/>
        </w:tabs>
        <w:ind w:left="0" w:firstLine="567"/>
        <w:jc w:val="both"/>
        <w:rPr>
          <w:rFonts w:ascii="Times New Roman" w:hAnsi="Times New Roman"/>
          <w:sz w:val="24"/>
          <w:szCs w:val="24"/>
          <w:lang w:val="ru-RU"/>
        </w:rPr>
      </w:pPr>
      <w:r w:rsidRPr="00841E3C">
        <w:rPr>
          <w:rFonts w:ascii="Times New Roman" w:hAnsi="Times New Roman"/>
          <w:sz w:val="24"/>
          <w:szCs w:val="24"/>
          <w:lang w:val="ru-RU"/>
        </w:rPr>
        <w:t>предлагаемый график оплаты счетов, а также гибкость данного процесса.</w:t>
      </w:r>
    </w:p>
    <w:p w:rsidR="00024457" w:rsidRPr="00841E3C" w:rsidRDefault="00024457" w:rsidP="00024457">
      <w:pPr>
        <w:numPr>
          <w:ilvl w:val="0"/>
          <w:numId w:val="6"/>
        </w:numPr>
        <w:tabs>
          <w:tab w:val="left" w:pos="0"/>
        </w:tabs>
        <w:spacing w:after="0" w:line="240" w:lineRule="auto"/>
        <w:ind w:left="0" w:firstLine="567"/>
        <w:jc w:val="both"/>
        <w:rPr>
          <w:rFonts w:ascii="Times New Roman" w:hAnsi="Times New Roman"/>
          <w:b/>
          <w:sz w:val="24"/>
          <w:szCs w:val="24"/>
        </w:rPr>
      </w:pPr>
      <w:r w:rsidRPr="00841E3C">
        <w:rPr>
          <w:rFonts w:ascii="Times New Roman" w:hAnsi="Times New Roman"/>
          <w:b/>
          <w:sz w:val="24"/>
          <w:szCs w:val="24"/>
        </w:rPr>
        <w:t xml:space="preserve"> Прочие</w:t>
      </w:r>
      <w:r w:rsidR="00D453AC">
        <w:rPr>
          <w:rFonts w:ascii="Times New Roman" w:hAnsi="Times New Roman"/>
          <w:b/>
          <w:sz w:val="24"/>
          <w:szCs w:val="24"/>
        </w:rPr>
        <w:t xml:space="preserve"> дополнительные услуги в рамках аудиторских услуг</w:t>
      </w:r>
      <w:r w:rsidRPr="00841E3C">
        <w:rPr>
          <w:rFonts w:ascii="Times New Roman" w:hAnsi="Times New Roman"/>
          <w:b/>
          <w:sz w:val="24"/>
          <w:szCs w:val="24"/>
        </w:rPr>
        <w:t xml:space="preserve"> </w:t>
      </w:r>
    </w:p>
    <w:p w:rsidR="00024457" w:rsidRDefault="00024457" w:rsidP="00024457">
      <w:pPr>
        <w:pStyle w:val="Bullet1"/>
        <w:numPr>
          <w:ilvl w:val="0"/>
          <w:numId w:val="5"/>
        </w:numPr>
        <w:tabs>
          <w:tab w:val="left" w:pos="0"/>
        </w:tabs>
        <w:ind w:left="0" w:firstLine="556"/>
        <w:jc w:val="both"/>
        <w:rPr>
          <w:rFonts w:ascii="Times New Roman" w:hAnsi="Times New Roman"/>
          <w:sz w:val="24"/>
          <w:szCs w:val="24"/>
          <w:lang w:val="ru-RU"/>
        </w:rPr>
      </w:pPr>
      <w:r w:rsidRPr="00841E3C">
        <w:rPr>
          <w:rFonts w:ascii="Times New Roman" w:hAnsi="Times New Roman"/>
          <w:sz w:val="24"/>
          <w:szCs w:val="24"/>
          <w:lang w:val="ru-RU"/>
        </w:rPr>
        <w:t>опишите опыт и ресурсы, имеющиеся для оказания прочих услуг, потенциально интересных для организации</w:t>
      </w:r>
      <w:r w:rsidR="00186F0A">
        <w:rPr>
          <w:rFonts w:ascii="Times New Roman" w:hAnsi="Times New Roman"/>
          <w:sz w:val="24"/>
          <w:szCs w:val="24"/>
          <w:lang w:val="ru-RU"/>
        </w:rPr>
        <w:t>.</w:t>
      </w:r>
      <w:r w:rsidRPr="00841E3C">
        <w:rPr>
          <w:rFonts w:ascii="Times New Roman" w:hAnsi="Times New Roman"/>
          <w:sz w:val="24"/>
          <w:szCs w:val="24"/>
          <w:lang w:val="ru-RU"/>
        </w:rPr>
        <w:t xml:space="preserve"> </w:t>
      </w:r>
      <w:bookmarkEnd w:id="2"/>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15345B" w:rsidRDefault="0015345B" w:rsidP="0015345B">
      <w:pPr>
        <w:pStyle w:val="Bullet1"/>
        <w:tabs>
          <w:tab w:val="left" w:pos="0"/>
        </w:tabs>
        <w:jc w:val="both"/>
        <w:rPr>
          <w:rFonts w:ascii="Times New Roman" w:hAnsi="Times New Roman"/>
          <w:sz w:val="24"/>
          <w:szCs w:val="24"/>
          <w:lang w:val="ru-RU"/>
        </w:rPr>
      </w:pPr>
    </w:p>
    <w:p w:rsidR="00220414" w:rsidRDefault="00220414" w:rsidP="0015345B">
      <w:pPr>
        <w:pStyle w:val="Bullet1"/>
        <w:tabs>
          <w:tab w:val="left" w:pos="0"/>
        </w:tabs>
        <w:jc w:val="both"/>
        <w:rPr>
          <w:rFonts w:ascii="Times New Roman" w:hAnsi="Times New Roman"/>
          <w:sz w:val="24"/>
          <w:szCs w:val="24"/>
          <w:lang w:val="ru-RU"/>
        </w:rPr>
      </w:pPr>
    </w:p>
    <w:p w:rsidR="0015345B" w:rsidRPr="0015345B" w:rsidRDefault="0015345B" w:rsidP="0015345B">
      <w:pPr>
        <w:keepNext/>
        <w:tabs>
          <w:tab w:val="left" w:pos="567"/>
        </w:tabs>
        <w:adjustRightInd w:val="0"/>
        <w:jc w:val="right"/>
        <w:outlineLvl w:val="2"/>
        <w:rPr>
          <w:rFonts w:ascii="Times New Roman" w:hAnsi="Times New Roman"/>
          <w:b/>
          <w:bCs/>
          <w:sz w:val="24"/>
          <w:szCs w:val="24"/>
        </w:rPr>
      </w:pPr>
      <w:r w:rsidRPr="0015345B">
        <w:rPr>
          <w:rFonts w:ascii="Times New Roman" w:hAnsi="Times New Roman"/>
          <w:b/>
          <w:bCs/>
          <w:sz w:val="24"/>
          <w:szCs w:val="24"/>
        </w:rPr>
        <w:lastRenderedPageBreak/>
        <w:t xml:space="preserve">Приложение </w:t>
      </w:r>
      <w:r w:rsidR="009A2850">
        <w:rPr>
          <w:rFonts w:ascii="Times New Roman" w:hAnsi="Times New Roman"/>
          <w:b/>
          <w:bCs/>
          <w:sz w:val="24"/>
          <w:szCs w:val="24"/>
        </w:rPr>
        <w:t>5</w:t>
      </w:r>
      <w:r w:rsidRPr="0015345B">
        <w:rPr>
          <w:rFonts w:ascii="Times New Roman" w:hAnsi="Times New Roman"/>
          <w:b/>
          <w:bCs/>
        </w:rPr>
        <w:t>.</w:t>
      </w:r>
      <w:r w:rsidR="008C6552">
        <w:rPr>
          <w:rFonts w:ascii="Times New Roman" w:hAnsi="Times New Roman"/>
          <w:b/>
          <w:bCs/>
        </w:rPr>
        <w:t xml:space="preserve"> </w:t>
      </w:r>
      <w:r w:rsidRPr="0015345B">
        <w:rPr>
          <w:rFonts w:ascii="Times New Roman" w:hAnsi="Times New Roman"/>
          <w:b/>
          <w:bCs/>
        </w:rPr>
        <w:t xml:space="preserve"> </w:t>
      </w:r>
      <w:r w:rsidRPr="0015345B">
        <w:rPr>
          <w:rFonts w:ascii="Times New Roman" w:hAnsi="Times New Roman"/>
          <w:b/>
          <w:sz w:val="24"/>
          <w:szCs w:val="24"/>
        </w:rPr>
        <w:t>Сведения о конфликте интересов</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p>
    <w:p w:rsidR="0015345B" w:rsidRPr="00CF74B2" w:rsidRDefault="0015345B" w:rsidP="0015345B">
      <w:pPr>
        <w:pStyle w:val="a5"/>
        <w:tabs>
          <w:tab w:val="left" w:pos="993"/>
        </w:tabs>
        <w:spacing w:after="0" w:line="240" w:lineRule="auto"/>
        <w:ind w:left="-426" w:right="-1"/>
        <w:jc w:val="both"/>
        <w:rPr>
          <w:rFonts w:ascii="Times New Roman" w:hAnsi="Times New Roman"/>
          <w:sz w:val="24"/>
          <w:szCs w:val="24"/>
        </w:rPr>
      </w:pPr>
      <w:r>
        <w:rPr>
          <w:rFonts w:ascii="Times New Roman" w:hAnsi="Times New Roman"/>
          <w:sz w:val="24"/>
          <w:szCs w:val="24"/>
        </w:rPr>
        <w:t xml:space="preserve">        </w:t>
      </w:r>
      <w:r w:rsidRPr="00CF74B2">
        <w:rPr>
          <w:rFonts w:ascii="Times New Roman" w:hAnsi="Times New Roman"/>
          <w:sz w:val="24"/>
          <w:szCs w:val="24"/>
        </w:rPr>
        <w:t>Настоящим Аудитор подтверждает своей подписью ниже:</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      1. </w:t>
      </w:r>
      <w:r w:rsidRPr="00CF74B2">
        <w:rPr>
          <w:rFonts w:ascii="Times New Roman" w:hAnsi="Times New Roman"/>
          <w:sz w:val="24"/>
          <w:szCs w:val="24"/>
        </w:rPr>
        <w:t>об отсутствии ситуаций, влекущих конфликт интересов между интересами Аудитора и</w:t>
      </w:r>
      <w:r>
        <w:rPr>
          <w:rFonts w:ascii="Times New Roman" w:hAnsi="Times New Roman"/>
          <w:sz w:val="24"/>
          <w:szCs w:val="24"/>
        </w:rPr>
        <w:t xml:space="preserve"> </w:t>
      </w:r>
      <w:r w:rsidRPr="00CF74B2">
        <w:rPr>
          <w:rFonts w:ascii="Times New Roman" w:hAnsi="Times New Roman"/>
          <w:sz w:val="24"/>
          <w:szCs w:val="24"/>
        </w:rPr>
        <w:t>интересами Заказчика, работников Заказчика и работников Аудитора, работников одного Аудитора и работников другого Аудитора, лиц</w:t>
      </w:r>
      <w:r>
        <w:rPr>
          <w:rFonts w:ascii="Times New Roman" w:hAnsi="Times New Roman"/>
          <w:sz w:val="24"/>
          <w:szCs w:val="24"/>
        </w:rPr>
        <w:t>,</w:t>
      </w:r>
      <w:r w:rsidRPr="00CF74B2">
        <w:rPr>
          <w:rFonts w:ascii="Times New Roman" w:hAnsi="Times New Roman"/>
          <w:sz w:val="24"/>
          <w:szCs w:val="24"/>
        </w:rPr>
        <w:t xml:space="preserve"> состоящих </w:t>
      </w:r>
      <w:r>
        <w:rPr>
          <w:rFonts w:ascii="Times New Roman" w:hAnsi="Times New Roman"/>
          <w:sz w:val="24"/>
          <w:szCs w:val="24"/>
        </w:rPr>
        <w:t>в</w:t>
      </w:r>
      <w:r w:rsidRPr="00CF74B2">
        <w:rPr>
          <w:rFonts w:ascii="Times New Roman" w:hAnsi="Times New Roman"/>
          <w:sz w:val="24"/>
          <w:szCs w:val="24"/>
        </w:rPr>
        <w:t xml:space="preserve"> отношениях с работниками Заказчика и Заказчика, между интересами Республики Казахстан</w:t>
      </w:r>
      <w:r>
        <w:rPr>
          <w:rFonts w:ascii="Times New Roman" w:hAnsi="Times New Roman"/>
          <w:sz w:val="24"/>
          <w:szCs w:val="24"/>
        </w:rPr>
        <w:t>,</w:t>
      </w:r>
      <w:r w:rsidRPr="00CF74B2">
        <w:rPr>
          <w:rFonts w:ascii="Times New Roman" w:hAnsi="Times New Roman"/>
          <w:sz w:val="24"/>
          <w:szCs w:val="24"/>
        </w:rPr>
        <w:t xml:space="preserve"> Правительства или государственных органов Республики Казахстан интересами </w:t>
      </w:r>
      <w:r>
        <w:rPr>
          <w:rFonts w:ascii="Times New Roman" w:hAnsi="Times New Roman"/>
          <w:sz w:val="24"/>
          <w:szCs w:val="24"/>
        </w:rPr>
        <w:t>Аудитора;</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     2. в </w:t>
      </w:r>
      <w:r w:rsidRPr="00CF74B2">
        <w:rPr>
          <w:rFonts w:ascii="Times New Roman" w:hAnsi="Times New Roman"/>
          <w:sz w:val="24"/>
          <w:szCs w:val="24"/>
        </w:rPr>
        <w:t>отношении потенциальных конфликтов интересов отсутствие:</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 xml:space="preserve"> </w:t>
      </w:r>
      <w:r>
        <w:rPr>
          <w:rFonts w:ascii="Times New Roman" w:hAnsi="Times New Roman"/>
          <w:sz w:val="24"/>
          <w:szCs w:val="24"/>
        </w:rPr>
        <w:t xml:space="preserve">1) </w:t>
      </w:r>
      <w:r w:rsidRPr="00CF74B2">
        <w:rPr>
          <w:rFonts w:ascii="Times New Roman" w:hAnsi="Times New Roman"/>
          <w:sz w:val="24"/>
          <w:szCs w:val="24"/>
        </w:rPr>
        <w:t>Одновременно действующих в рамках одного Проекта договорных правоотношений между Аудитором и третьим лицом в Проекте, а также между Заказчиком и тем же Аудитором:</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2) </w:t>
      </w:r>
      <w:r w:rsidRPr="00CF74B2">
        <w:rPr>
          <w:rFonts w:ascii="Times New Roman" w:hAnsi="Times New Roman"/>
          <w:sz w:val="24"/>
          <w:szCs w:val="24"/>
        </w:rPr>
        <w:t>действующих договорных правоотношений между Аудитором и третьим лицом в Проекте при наличии в прошлом или настоящем договорных отношений между тем же Аудитором и Заказчиком по другим проектам:</w:t>
      </w:r>
    </w:p>
    <w:p w:rsidR="0015345B" w:rsidRPr="00CF74B2" w:rsidRDefault="0015345B" w:rsidP="0015345B">
      <w:pPr>
        <w:pStyle w:val="a5"/>
        <w:spacing w:after="0" w:line="240" w:lineRule="auto"/>
        <w:ind w:right="-1"/>
        <w:jc w:val="both"/>
        <w:rPr>
          <w:rFonts w:ascii="Times New Roman" w:hAnsi="Times New Roman"/>
          <w:sz w:val="24"/>
          <w:szCs w:val="24"/>
        </w:rPr>
      </w:pPr>
      <w:r w:rsidRPr="00CF74B2">
        <w:rPr>
          <w:rFonts w:ascii="Times New Roman" w:hAnsi="Times New Roman"/>
          <w:sz w:val="24"/>
          <w:szCs w:val="24"/>
        </w:rPr>
        <w:t>3</w:t>
      </w:r>
      <w:r>
        <w:rPr>
          <w:rFonts w:ascii="Times New Roman" w:hAnsi="Times New Roman"/>
          <w:sz w:val="24"/>
          <w:szCs w:val="24"/>
        </w:rPr>
        <w:t xml:space="preserve">) </w:t>
      </w:r>
      <w:r w:rsidRPr="00CF74B2">
        <w:rPr>
          <w:rFonts w:ascii="Times New Roman" w:hAnsi="Times New Roman"/>
          <w:sz w:val="24"/>
          <w:szCs w:val="24"/>
        </w:rPr>
        <w:t xml:space="preserve"> наличие действующих договорных правоотношений в рамках Проекта с участием Республики Казахстан и (или) Правительства Республики Казахстан между Аудитором Заказчика. Заказчиком и Республикой Казахстан и (или) Правительством при наличии в прошлом или настоящем договорных отношений между тем же Аудитором и третьим лицом в Проекте, связанных с предметом Проекта, при которых интересы Республики Казахстан и (или) Правительства Республики Казахстан не совпадали либо не совпадают с интересами третьего лица в </w:t>
      </w:r>
      <w:proofErr w:type="gramStart"/>
      <w:r w:rsidRPr="00CF74B2">
        <w:rPr>
          <w:rFonts w:ascii="Times New Roman" w:hAnsi="Times New Roman"/>
          <w:sz w:val="24"/>
          <w:szCs w:val="24"/>
        </w:rPr>
        <w:t>Проекте</w:t>
      </w:r>
      <w:proofErr w:type="gramEnd"/>
      <w:r w:rsidRPr="00CF74B2">
        <w:rPr>
          <w:rFonts w:ascii="Times New Roman" w:hAnsi="Times New Roman"/>
          <w:sz w:val="24"/>
          <w:szCs w:val="24"/>
        </w:rPr>
        <w:t xml:space="preserve"> либо Аудитора:</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4</w:t>
      </w:r>
      <w:r>
        <w:rPr>
          <w:rFonts w:ascii="Times New Roman" w:hAnsi="Times New Roman"/>
          <w:sz w:val="24"/>
          <w:szCs w:val="24"/>
        </w:rPr>
        <w:t xml:space="preserve">) </w:t>
      </w:r>
      <w:r w:rsidRPr="00CF74B2">
        <w:rPr>
          <w:rFonts w:ascii="Times New Roman" w:hAnsi="Times New Roman"/>
          <w:sz w:val="24"/>
          <w:szCs w:val="24"/>
        </w:rPr>
        <w:t xml:space="preserve"> наличие у Аудитора </w:t>
      </w:r>
      <w:r>
        <w:rPr>
          <w:rFonts w:ascii="Times New Roman" w:hAnsi="Times New Roman"/>
          <w:sz w:val="24"/>
          <w:szCs w:val="24"/>
        </w:rPr>
        <w:t>ф</w:t>
      </w:r>
      <w:r w:rsidRPr="00CF74B2">
        <w:rPr>
          <w:rFonts w:ascii="Times New Roman" w:hAnsi="Times New Roman"/>
          <w:sz w:val="24"/>
          <w:szCs w:val="24"/>
        </w:rPr>
        <w:t xml:space="preserve">инансовых интересов с третьим лицом в Проекте, с которым Аудитор </w:t>
      </w:r>
      <w:r>
        <w:rPr>
          <w:rFonts w:ascii="Times New Roman" w:hAnsi="Times New Roman"/>
          <w:sz w:val="24"/>
          <w:szCs w:val="24"/>
        </w:rPr>
        <w:t>заинтересован в поддер</w:t>
      </w:r>
      <w:r w:rsidRPr="00CF74B2">
        <w:rPr>
          <w:rFonts w:ascii="Times New Roman" w:hAnsi="Times New Roman"/>
          <w:sz w:val="24"/>
          <w:szCs w:val="24"/>
        </w:rPr>
        <w:t>жании деловых отношений либо предоставлении деловых возможностей таким лицом Аудитору, в ущерб интересам Заказчика:</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 </w:t>
      </w:r>
      <w:r w:rsidRPr="00CF74B2">
        <w:rPr>
          <w:rFonts w:ascii="Times New Roman" w:hAnsi="Times New Roman"/>
          <w:sz w:val="24"/>
          <w:szCs w:val="24"/>
        </w:rPr>
        <w:t>5</w:t>
      </w:r>
      <w:r>
        <w:rPr>
          <w:rFonts w:ascii="Times New Roman" w:hAnsi="Times New Roman"/>
          <w:sz w:val="24"/>
          <w:szCs w:val="24"/>
        </w:rPr>
        <w:t xml:space="preserve">) </w:t>
      </w:r>
      <w:r w:rsidRPr="00CF74B2">
        <w:rPr>
          <w:rFonts w:ascii="Times New Roman" w:hAnsi="Times New Roman"/>
          <w:sz w:val="24"/>
          <w:szCs w:val="24"/>
        </w:rPr>
        <w:t xml:space="preserve">работы руководителя, партнера, и любого иного работника Аудитора по совместительству в третьем лице в Проекте руководителем, партнером, работником или путем участия в его </w:t>
      </w:r>
      <w:r>
        <w:rPr>
          <w:rFonts w:ascii="Times New Roman" w:hAnsi="Times New Roman"/>
          <w:sz w:val="24"/>
          <w:szCs w:val="24"/>
        </w:rPr>
        <w:t>органах;</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6</w:t>
      </w:r>
      <w:r>
        <w:rPr>
          <w:rFonts w:ascii="Times New Roman" w:hAnsi="Times New Roman"/>
          <w:sz w:val="24"/>
          <w:szCs w:val="24"/>
        </w:rPr>
        <w:t>)</w:t>
      </w:r>
      <w:r w:rsidRPr="00CF74B2">
        <w:rPr>
          <w:rFonts w:ascii="Times New Roman" w:hAnsi="Times New Roman"/>
          <w:sz w:val="24"/>
          <w:szCs w:val="24"/>
        </w:rPr>
        <w:t xml:space="preserve"> представительства Аудитора, которое вызывает или может вызвать параллельный конфликт интересов (параллельный конфликт может возникать, если представительство текущего клиента Аудитора будет не соответствовать интересам Заказчика: или если имеется риск того, что представительство одного и более текущих клиентов Аудитора будет нарушать обязательства Аудитора перед Заказчиком):</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7</w:t>
      </w:r>
      <w:r>
        <w:rPr>
          <w:rFonts w:ascii="Times New Roman" w:hAnsi="Times New Roman"/>
          <w:sz w:val="24"/>
          <w:szCs w:val="24"/>
        </w:rPr>
        <w:t xml:space="preserve">) </w:t>
      </w:r>
      <w:r w:rsidRPr="00CF74B2">
        <w:rPr>
          <w:rFonts w:ascii="Times New Roman" w:hAnsi="Times New Roman"/>
          <w:sz w:val="24"/>
          <w:szCs w:val="24"/>
        </w:rPr>
        <w:t xml:space="preserve">любой заинтересованности, своей или лиц, связанных с работником Заказчика/Аудитора, в решении, которое должно быть принято работником Заказчика лично или </w:t>
      </w:r>
      <w:proofErr w:type="gramStart"/>
      <w:r w:rsidRPr="00CF74B2">
        <w:rPr>
          <w:rFonts w:ascii="Times New Roman" w:hAnsi="Times New Roman"/>
          <w:sz w:val="24"/>
          <w:szCs w:val="24"/>
        </w:rPr>
        <w:t>в принятии</w:t>
      </w:r>
      <w:proofErr w:type="gramEnd"/>
      <w:r w:rsidRPr="00CF74B2">
        <w:rPr>
          <w:rFonts w:ascii="Times New Roman" w:hAnsi="Times New Roman"/>
          <w:sz w:val="24"/>
          <w:szCs w:val="24"/>
        </w:rPr>
        <w:t xml:space="preserve"> которого работник Заказчика должен участвовать, либо в действии, которое работник Заказчика должен совершить при исполнении своих трудовых обязанностей в рамках Проекта:</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8)</w:t>
      </w:r>
      <w:r w:rsidRPr="00CF74B2">
        <w:rPr>
          <w:rFonts w:ascii="Times New Roman" w:hAnsi="Times New Roman"/>
          <w:sz w:val="24"/>
          <w:szCs w:val="24"/>
        </w:rPr>
        <w:t xml:space="preserve"> трудовых и иных отношений работника Заказчика с Аудитором, а также Факта получения или намерения получить имущественную выгоду, блага либо преимущества от Аудитора по Проекту:</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9</w:t>
      </w:r>
      <w:r>
        <w:rPr>
          <w:rFonts w:ascii="Times New Roman" w:hAnsi="Times New Roman"/>
          <w:sz w:val="24"/>
          <w:szCs w:val="24"/>
        </w:rPr>
        <w:t>)</w:t>
      </w:r>
      <w:r w:rsidRPr="00CF74B2">
        <w:rPr>
          <w:rFonts w:ascii="Times New Roman" w:hAnsi="Times New Roman"/>
          <w:sz w:val="24"/>
          <w:szCs w:val="24"/>
        </w:rPr>
        <w:t xml:space="preserve"> отношений с Аудитором лиц, связанных с работником Заказчика, а также Факта получения или намерения получить имущественную выгоду, блага либо преимущества от Аудитора:</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10</w:t>
      </w:r>
      <w:r>
        <w:rPr>
          <w:rFonts w:ascii="Times New Roman" w:hAnsi="Times New Roman"/>
          <w:sz w:val="24"/>
          <w:szCs w:val="24"/>
        </w:rPr>
        <w:t>)</w:t>
      </w:r>
      <w:r w:rsidRPr="00CF74B2">
        <w:rPr>
          <w:rFonts w:ascii="Times New Roman" w:hAnsi="Times New Roman"/>
          <w:sz w:val="24"/>
          <w:szCs w:val="24"/>
        </w:rPr>
        <w:t xml:space="preserve"> иных конфликтных ситуаций, которые известны Аудитору.</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3450D5">
        <w:rPr>
          <w:rFonts w:ascii="Times New Roman" w:hAnsi="Times New Roman"/>
          <w:i/>
          <w:sz w:val="24"/>
          <w:szCs w:val="24"/>
        </w:rPr>
        <w:t>Примечание*</w:t>
      </w:r>
      <w:r w:rsidRPr="00CF74B2">
        <w:rPr>
          <w:rFonts w:ascii="Times New Roman" w:hAnsi="Times New Roman"/>
          <w:sz w:val="24"/>
          <w:szCs w:val="24"/>
        </w:rPr>
        <w:t>: раскрытие дополнительной информации об отсутствии ситуаций, влекущих конфликт интересов (в случае необходимости).</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t>3</w:t>
      </w:r>
      <w:r>
        <w:rPr>
          <w:rFonts w:ascii="Times New Roman" w:hAnsi="Times New Roman"/>
          <w:sz w:val="24"/>
          <w:szCs w:val="24"/>
        </w:rPr>
        <w:t xml:space="preserve">. </w:t>
      </w:r>
      <w:r w:rsidRPr="00CF74B2">
        <w:rPr>
          <w:rFonts w:ascii="Times New Roman" w:hAnsi="Times New Roman"/>
          <w:sz w:val="24"/>
          <w:szCs w:val="24"/>
        </w:rPr>
        <w:t>что подписан</w:t>
      </w:r>
      <w:r>
        <w:rPr>
          <w:rFonts w:ascii="Times New Roman" w:hAnsi="Times New Roman"/>
          <w:sz w:val="24"/>
          <w:szCs w:val="24"/>
        </w:rPr>
        <w:t>о</w:t>
      </w:r>
      <w:r w:rsidRPr="00CF74B2">
        <w:rPr>
          <w:rFonts w:ascii="Times New Roman" w:hAnsi="Times New Roman"/>
          <w:sz w:val="24"/>
          <w:szCs w:val="24"/>
        </w:rPr>
        <w:t xml:space="preserve"> настоящей Формы имеет полномочия подписывать от имени Аудитора данную Форму, выражая тем самым принятие на себя обязательств и согласие с условиями, содержащими в проекте договора закупок консультационных услуг (далее - Договор), включая, но</w:t>
      </w:r>
      <w:r>
        <w:rPr>
          <w:rFonts w:ascii="Times New Roman" w:hAnsi="Times New Roman"/>
          <w:sz w:val="24"/>
          <w:szCs w:val="24"/>
        </w:rPr>
        <w:t>,</w:t>
      </w:r>
      <w:r w:rsidRPr="00CF74B2">
        <w:rPr>
          <w:rFonts w:ascii="Times New Roman" w:hAnsi="Times New Roman"/>
          <w:sz w:val="24"/>
          <w:szCs w:val="24"/>
        </w:rPr>
        <w:t xml:space="preserve"> не ограничиваясь, в части:</w:t>
      </w:r>
    </w:p>
    <w:p w:rsidR="0015345B" w:rsidRPr="00CF74B2" w:rsidRDefault="0015345B" w:rsidP="0015345B">
      <w:pPr>
        <w:pStyle w:val="a5"/>
        <w:tabs>
          <w:tab w:val="left" w:pos="993"/>
        </w:tabs>
        <w:spacing w:after="0" w:line="240" w:lineRule="auto"/>
        <w:ind w:right="-1"/>
        <w:jc w:val="both"/>
        <w:rPr>
          <w:rFonts w:ascii="Times New Roman" w:hAnsi="Times New Roman"/>
          <w:sz w:val="24"/>
          <w:szCs w:val="24"/>
        </w:rPr>
      </w:pPr>
      <w:r w:rsidRPr="00CF74B2">
        <w:rPr>
          <w:rFonts w:ascii="Times New Roman" w:hAnsi="Times New Roman"/>
          <w:sz w:val="24"/>
          <w:szCs w:val="24"/>
        </w:rPr>
        <w:lastRenderedPageBreak/>
        <w:t>ответственности Аудитора за намеренное или непреднамеренное предоставление ложных сведений об отсутствии конфликта интересов</w:t>
      </w:r>
      <w:r>
        <w:rPr>
          <w:rFonts w:ascii="Times New Roman" w:hAnsi="Times New Roman"/>
          <w:sz w:val="24"/>
          <w:szCs w:val="24"/>
        </w:rPr>
        <w:t>;</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обязательства Аудитора незамедлительно информировать руководство Заказчика о любых событиях и (или) Фактах, имеющих отношение к вопросам конфликта 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запрета на представление Аудитором интересов третьих лиц против Заказчика по вопросам, связанным с либо вытекающим из предмета Проекта, сроком не менее 5 (пяти) лет, за исключением случаев, когда в Договоре установлен более длительный срок сохранения режима конфиденциальности (исходя из специфики Проекта и/или случаев, установленных законодательством Республики Казахстан);</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 xml:space="preserve">запрета на уклонение Аудитором от ответственности при наличии конфликта интересов по любым основаниям, в том числе, независимо от масштаба деятельности Аудитора либо его </w:t>
      </w:r>
      <w:r w:rsidRPr="008C3C69">
        <w:rPr>
          <w:rFonts w:ascii="Times New Roman" w:hAnsi="Times New Roman"/>
          <w:sz w:val="24"/>
          <w:szCs w:val="24"/>
        </w:rPr>
        <w:t>деловой репутации:</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безоговорочного подтверждения Аудитором Факта отсутствия конфликта интересов с Заказчиком, организациями, входящими в группу Фонда</w:t>
      </w:r>
      <w:r>
        <w:rPr>
          <w:rFonts w:ascii="Times New Roman" w:hAnsi="Times New Roman"/>
          <w:sz w:val="24"/>
          <w:szCs w:val="24"/>
        </w:rPr>
        <w:t>,</w:t>
      </w:r>
      <w:r w:rsidRPr="003450D5">
        <w:rPr>
          <w:rFonts w:ascii="Times New Roman" w:hAnsi="Times New Roman"/>
          <w:sz w:val="24"/>
          <w:szCs w:val="24"/>
        </w:rPr>
        <w:t xml:space="preserve"> Республикой Казахстан, Правительством Республики Казахстан</w:t>
      </w:r>
      <w:r>
        <w:rPr>
          <w:rFonts w:ascii="Times New Roman" w:hAnsi="Times New Roman"/>
          <w:sz w:val="24"/>
          <w:szCs w:val="24"/>
        </w:rPr>
        <w:t>;</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 xml:space="preserve">полной материальной ответственности Аудитора перед Заказчиком за ущерб (как реальный ущерб, так и упущенную выгоду), причиненный в результате наличия конфликта </w:t>
      </w:r>
      <w:r>
        <w:rPr>
          <w:rFonts w:ascii="Times New Roman" w:hAnsi="Times New Roman"/>
          <w:sz w:val="24"/>
          <w:szCs w:val="24"/>
        </w:rPr>
        <w:t>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обязательства Аудитора строго соблюдать режим конфиденциальности всей информации, полученной от Заказчика, в случае прекращения или расторжения Договора (подобное обязательство может быть предусмотрено отдельным договором/соглашением о конфиденциальности);</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запрета на представление интересов Заказчика, если представительство Аудитора вызывает или может вызвать параллельный конфликт 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ответственности Аудитора в виде неустойки (с учётом цены Договора) за предоставление недостоверной информации в отношении Сведений о конфликте интересов, за нарушение гарантий и заверений Аудитора об</w:t>
      </w:r>
      <w:r>
        <w:rPr>
          <w:rFonts w:ascii="Times New Roman" w:hAnsi="Times New Roman"/>
          <w:sz w:val="24"/>
          <w:szCs w:val="24"/>
        </w:rPr>
        <w:t xml:space="preserve"> отсутствии конфликта 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 xml:space="preserve">права Заказчика на досрочное расторжение Договора в случае выявления конфликта интересов с учетом положений, предусмотренных Политикой и Стандартом, без применения штрафных санкций к Заказчику и освобождая и (или) ограждая Заказчика от любой ответственности либо ущерба, вытекающих из </w:t>
      </w:r>
      <w:r>
        <w:rPr>
          <w:rFonts w:ascii="Times New Roman" w:hAnsi="Times New Roman"/>
          <w:sz w:val="24"/>
          <w:szCs w:val="24"/>
        </w:rPr>
        <w:t>досрочного расторжения Договора;</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права Заказчика в одностороннем порядке отказаться от исполнения Договора и требовать возмещения убытков в случае представления Аудитором недостоверной информации в отношении Сведений о конфликте интересо</w:t>
      </w:r>
      <w:r>
        <w:rPr>
          <w:rFonts w:ascii="Times New Roman" w:hAnsi="Times New Roman"/>
          <w:sz w:val="24"/>
          <w:szCs w:val="24"/>
        </w:rPr>
        <w:t>в, содержащих в настоящей Форме;</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согласия Аудитора на включение его в Единую базу группы АО «Самрук- Казына»</w:t>
      </w:r>
      <w:proofErr w:type="gramStart"/>
      <w:r w:rsidRPr="003450D5">
        <w:rPr>
          <w:rFonts w:ascii="Times New Roman" w:hAnsi="Times New Roman"/>
          <w:sz w:val="24"/>
          <w:szCs w:val="24"/>
        </w:rPr>
        <w:t>.</w:t>
      </w:r>
      <w:proofErr w:type="gramEnd"/>
      <w:r w:rsidRPr="003450D5">
        <w:rPr>
          <w:rFonts w:ascii="Times New Roman" w:hAnsi="Times New Roman"/>
          <w:sz w:val="24"/>
          <w:szCs w:val="24"/>
        </w:rPr>
        <w:t xml:space="preserve"> содержащую сведения о</w:t>
      </w:r>
      <w:r>
        <w:rPr>
          <w:rFonts w:ascii="Times New Roman" w:hAnsi="Times New Roman"/>
          <w:sz w:val="24"/>
          <w:szCs w:val="24"/>
        </w:rPr>
        <w:t>б</w:t>
      </w:r>
      <w:r w:rsidRPr="003450D5">
        <w:rPr>
          <w:rFonts w:ascii="Times New Roman" w:hAnsi="Times New Roman"/>
          <w:sz w:val="24"/>
          <w:szCs w:val="24"/>
        </w:rPr>
        <w:t xml:space="preserve"> Аудиторах по вопросу конфликта интересов </w:t>
      </w:r>
      <w:r>
        <w:rPr>
          <w:rFonts w:ascii="Times New Roman" w:hAnsi="Times New Roman"/>
          <w:sz w:val="24"/>
          <w:szCs w:val="24"/>
        </w:rPr>
        <w:t>(да</w:t>
      </w:r>
      <w:r w:rsidRPr="003450D5">
        <w:rPr>
          <w:rFonts w:ascii="Times New Roman" w:hAnsi="Times New Roman"/>
          <w:sz w:val="24"/>
          <w:szCs w:val="24"/>
        </w:rPr>
        <w:t>лее — Единая база</w:t>
      </w:r>
      <w:r>
        <w:rPr>
          <w:rFonts w:ascii="Times New Roman" w:hAnsi="Times New Roman"/>
          <w:sz w:val="24"/>
          <w:szCs w:val="24"/>
        </w:rPr>
        <w:t>)</w:t>
      </w:r>
      <w:r w:rsidRPr="003450D5">
        <w:rPr>
          <w:rFonts w:ascii="Times New Roman" w:hAnsi="Times New Roman"/>
          <w:sz w:val="24"/>
          <w:szCs w:val="24"/>
        </w:rPr>
        <w:t xml:space="preserve">, с раскрытием всех данных, предусмотренных Единой базой, в случае выявления конфликта интересов в процессе оказания Аудитором консультационных </w:t>
      </w:r>
      <w:r>
        <w:rPr>
          <w:rFonts w:ascii="Times New Roman" w:hAnsi="Times New Roman"/>
          <w:sz w:val="24"/>
          <w:szCs w:val="24"/>
        </w:rPr>
        <w:t>услуг;</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права Заказчика отслеживать и собирать информацию о</w:t>
      </w:r>
      <w:r>
        <w:rPr>
          <w:rFonts w:ascii="Times New Roman" w:hAnsi="Times New Roman"/>
          <w:sz w:val="24"/>
          <w:szCs w:val="24"/>
        </w:rPr>
        <w:t>б</w:t>
      </w:r>
      <w:r w:rsidRPr="003450D5">
        <w:rPr>
          <w:rFonts w:ascii="Times New Roman" w:hAnsi="Times New Roman"/>
          <w:sz w:val="24"/>
          <w:szCs w:val="24"/>
        </w:rPr>
        <w:t xml:space="preserve"> Аудиторах из любых, не запрещенных законодательством Республики Казахстан источников, в том числе средств массовой информации и др.:</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согласия Аудитора на письменное обращение Заказчика в соответствии с Политикой и Стандартом в государственные органы, профессиональные объединения, в которых Аудитор является членом, в целях получения надлежащих сведений о</w:t>
      </w:r>
      <w:r>
        <w:rPr>
          <w:rFonts w:ascii="Times New Roman" w:hAnsi="Times New Roman"/>
          <w:sz w:val="24"/>
          <w:szCs w:val="24"/>
        </w:rPr>
        <w:t>б</w:t>
      </w:r>
      <w:r w:rsidRPr="003450D5">
        <w:rPr>
          <w:rFonts w:ascii="Times New Roman" w:hAnsi="Times New Roman"/>
          <w:sz w:val="24"/>
          <w:szCs w:val="24"/>
        </w:rPr>
        <w:t xml:space="preserve"> Аудиторе и (или) уведомления профессионального объединения о нарушении Аудитором своих обязательств, общепризнанных норм и правил поведения и этики ведения бизнеса, положений и требований Политики и Стандарта. В случае отказа Аудитора его отказ должен быть юридически мотивирован. В случае немотивированного отказа</w:t>
      </w:r>
      <w:r>
        <w:rPr>
          <w:rFonts w:ascii="Times New Roman" w:hAnsi="Times New Roman"/>
          <w:sz w:val="24"/>
          <w:szCs w:val="24"/>
        </w:rPr>
        <w:t>,</w:t>
      </w:r>
      <w:r w:rsidRPr="003450D5">
        <w:rPr>
          <w:rFonts w:ascii="Times New Roman" w:hAnsi="Times New Roman"/>
          <w:sz w:val="24"/>
          <w:szCs w:val="24"/>
        </w:rPr>
        <w:t xml:space="preserve"> Заказчик. при наличии подозрений в наличии конфликта интересов, вправе посчитать такой отказ подтверждением Аудитора о наличии конфликта интересов:</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w:t>
      </w:r>
      <w:r w:rsidRPr="003450D5">
        <w:rPr>
          <w:rFonts w:ascii="Times New Roman" w:hAnsi="Times New Roman"/>
          <w:sz w:val="24"/>
          <w:szCs w:val="24"/>
        </w:rPr>
        <w:t>согласия Аудитора или его законного представителя на сбор, обработку и использование персональных данных Аудитора и его работников, привлеченных к оказанию консультационных услуг:</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lastRenderedPageBreak/>
        <w:t>-</w:t>
      </w:r>
      <w:r w:rsidRPr="003450D5">
        <w:rPr>
          <w:rFonts w:ascii="Times New Roman" w:hAnsi="Times New Roman"/>
          <w:sz w:val="24"/>
          <w:szCs w:val="24"/>
        </w:rPr>
        <w:t>согласия на включение Аудитора в случае обнаружения конфликта интересов (включая, но</w:t>
      </w:r>
      <w:r>
        <w:rPr>
          <w:rFonts w:ascii="Times New Roman" w:hAnsi="Times New Roman"/>
          <w:sz w:val="24"/>
          <w:szCs w:val="24"/>
        </w:rPr>
        <w:t>,</w:t>
      </w:r>
      <w:r w:rsidRPr="003450D5">
        <w:rPr>
          <w:rFonts w:ascii="Times New Roman" w:hAnsi="Times New Roman"/>
          <w:sz w:val="24"/>
          <w:szCs w:val="24"/>
        </w:rPr>
        <w:t xml:space="preserve"> не ограничиваясь, по вышеуказанным основаниям, содержащих в настоящей Форме с 1-10 пункты) в Единую базу с раскрытием всех данных предусмотренных треб</w:t>
      </w:r>
      <w:r>
        <w:rPr>
          <w:rFonts w:ascii="Times New Roman" w:hAnsi="Times New Roman"/>
          <w:sz w:val="24"/>
          <w:szCs w:val="24"/>
        </w:rPr>
        <w:t>о</w:t>
      </w:r>
      <w:r w:rsidRPr="003450D5">
        <w:rPr>
          <w:rFonts w:ascii="Times New Roman" w:hAnsi="Times New Roman"/>
          <w:sz w:val="24"/>
          <w:szCs w:val="24"/>
        </w:rPr>
        <w:t>ваниями Единой</w:t>
      </w:r>
      <w:r>
        <w:rPr>
          <w:rFonts w:ascii="Times New Roman" w:hAnsi="Times New Roman"/>
          <w:sz w:val="24"/>
          <w:szCs w:val="24"/>
        </w:rPr>
        <w:t xml:space="preserve"> базы:</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Pr>
          <w:rFonts w:ascii="Times New Roman" w:hAnsi="Times New Roman"/>
          <w:sz w:val="24"/>
          <w:szCs w:val="24"/>
        </w:rPr>
        <w:t xml:space="preserve">             </w:t>
      </w:r>
      <w:r w:rsidRPr="003450D5">
        <w:rPr>
          <w:rFonts w:ascii="Times New Roman" w:hAnsi="Times New Roman"/>
          <w:sz w:val="24"/>
          <w:szCs w:val="24"/>
        </w:rPr>
        <w:t>Подпись. Ф.И.О. подписывающего настоящую Форму «Сведения о конфликте</w:t>
      </w:r>
    </w:p>
    <w:p w:rsidR="0015345B" w:rsidRPr="003450D5" w:rsidRDefault="0015345B" w:rsidP="0015345B">
      <w:pPr>
        <w:pStyle w:val="a5"/>
        <w:tabs>
          <w:tab w:val="left" w:pos="993"/>
        </w:tabs>
        <w:spacing w:after="0" w:line="240" w:lineRule="auto"/>
        <w:ind w:right="-1"/>
        <w:jc w:val="both"/>
        <w:rPr>
          <w:rFonts w:ascii="Times New Roman" w:hAnsi="Times New Roman"/>
          <w:sz w:val="24"/>
          <w:szCs w:val="24"/>
        </w:rPr>
      </w:pPr>
      <w:r w:rsidRPr="003450D5">
        <w:rPr>
          <w:rFonts w:ascii="Times New Roman" w:hAnsi="Times New Roman"/>
          <w:sz w:val="24"/>
          <w:szCs w:val="24"/>
        </w:rPr>
        <w:t>интересов» от имени Аудитора и документы, подтверждающие полномочия подписывающего представителя Аудитора</w:t>
      </w:r>
      <w:r>
        <w:rPr>
          <w:rFonts w:ascii="Times New Roman" w:hAnsi="Times New Roman"/>
          <w:sz w:val="24"/>
          <w:szCs w:val="24"/>
        </w:rPr>
        <w:t>.</w:t>
      </w:r>
    </w:p>
    <w:p w:rsidR="0015345B" w:rsidRPr="00841E3C" w:rsidRDefault="0015345B" w:rsidP="0015345B">
      <w:pPr>
        <w:pStyle w:val="Bullet1"/>
        <w:tabs>
          <w:tab w:val="left" w:pos="0"/>
        </w:tabs>
        <w:jc w:val="both"/>
        <w:rPr>
          <w:rFonts w:ascii="Times New Roman" w:hAnsi="Times New Roman"/>
          <w:sz w:val="24"/>
          <w:szCs w:val="24"/>
          <w:lang w:val="ru-RU"/>
        </w:rPr>
      </w:pPr>
    </w:p>
    <w:sectPr w:rsidR="0015345B" w:rsidRPr="00841E3C" w:rsidSect="009A21E9">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3429C"/>
    <w:multiLevelType w:val="hybridMultilevel"/>
    <w:tmpl w:val="AD8AF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0D1EA0"/>
    <w:multiLevelType w:val="hybridMultilevel"/>
    <w:tmpl w:val="8118E6E6"/>
    <w:lvl w:ilvl="0" w:tplc="E5AEFB8E">
      <w:start w:val="1"/>
      <w:numFmt w:val="decimal"/>
      <w:lvlText w:val="%1."/>
      <w:lvlJc w:val="left"/>
      <w:pPr>
        <w:ind w:left="927" w:hanging="360"/>
      </w:pPr>
      <w:rPr>
        <w:rFonts w:hint="default"/>
      </w:rPr>
    </w:lvl>
    <w:lvl w:ilvl="1" w:tplc="BB9E116E">
      <w:start w:val="1"/>
      <w:numFmt w:val="lowerLetter"/>
      <w:lvlText w:val="%2."/>
      <w:lvlJc w:val="left"/>
      <w:pPr>
        <w:ind w:left="502" w:hanging="360"/>
      </w:pPr>
      <w:rPr>
        <w:b/>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34444AC"/>
    <w:multiLevelType w:val="multilevel"/>
    <w:tmpl w:val="5AC825BA"/>
    <w:lvl w:ilvl="0">
      <w:start w:val="2"/>
      <w:numFmt w:val="bullet"/>
      <w:lvlText w:val="-"/>
      <w:lvlJc w:val="left"/>
      <w:pPr>
        <w:tabs>
          <w:tab w:val="num" w:pos="567"/>
        </w:tabs>
        <w:ind w:left="567" w:hanging="567"/>
      </w:pPr>
      <w:rPr>
        <w:rFonts w:ascii="Arial" w:eastAsia="Times New Roman" w:hAnsi="Arial" w:cs="Arial" w:hint="default"/>
        <w:color w:val="auto"/>
      </w:rPr>
    </w:lvl>
    <w:lvl w:ilvl="1">
      <w:start w:val="1"/>
      <w:numFmt w:val="bullet"/>
      <w:lvlText w:val="–"/>
      <w:lvlJc w:val="left"/>
      <w:pPr>
        <w:tabs>
          <w:tab w:val="num" w:pos="1134"/>
        </w:tabs>
        <w:ind w:left="1134" w:hanging="567"/>
      </w:pPr>
      <w:rPr>
        <w:rFonts w:ascii="Times New Roman" w:hAnsi="Times New Roman" w:cs="Times New Roman"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2072DB5"/>
    <w:multiLevelType w:val="hybridMultilevel"/>
    <w:tmpl w:val="F064CA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325BD7"/>
    <w:multiLevelType w:val="hybridMultilevel"/>
    <w:tmpl w:val="31E6A794"/>
    <w:lvl w:ilvl="0" w:tplc="17768EB4">
      <w:start w:val="2"/>
      <w:numFmt w:val="bullet"/>
      <w:lvlText w:val="-"/>
      <w:lvlJc w:val="left"/>
      <w:pPr>
        <w:ind w:left="1287" w:hanging="360"/>
      </w:pPr>
      <w:rPr>
        <w:rFonts w:ascii="Arial" w:eastAsia="Times New Roman"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52834EA"/>
    <w:multiLevelType w:val="hybridMultilevel"/>
    <w:tmpl w:val="B92EA3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C51970"/>
    <w:multiLevelType w:val="hybridMultilevel"/>
    <w:tmpl w:val="5D2E06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20674F"/>
    <w:multiLevelType w:val="hybridMultilevel"/>
    <w:tmpl w:val="D7627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F53477"/>
    <w:multiLevelType w:val="multilevel"/>
    <w:tmpl w:val="E5C2DF4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BE4F07"/>
    <w:multiLevelType w:val="hybridMultilevel"/>
    <w:tmpl w:val="0BB20DD2"/>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10" w15:restartNumberingAfterBreak="0">
    <w:nsid w:val="5BCD17D8"/>
    <w:multiLevelType w:val="multilevel"/>
    <w:tmpl w:val="CCB6D62E"/>
    <w:lvl w:ilvl="0">
      <w:start w:val="2"/>
      <w:numFmt w:val="bullet"/>
      <w:lvlText w:val="-"/>
      <w:lvlJc w:val="left"/>
      <w:pPr>
        <w:tabs>
          <w:tab w:val="num" w:pos="567"/>
        </w:tabs>
        <w:ind w:left="567" w:hanging="567"/>
      </w:pPr>
      <w:rPr>
        <w:rFonts w:ascii="Arial" w:eastAsia="Times New Roman" w:hAnsi="Arial" w:cs="Arial" w:hint="default"/>
        <w:color w:val="auto"/>
      </w:rPr>
    </w:lvl>
    <w:lvl w:ilvl="1">
      <w:start w:val="1"/>
      <w:numFmt w:val="bullet"/>
      <w:pStyle w:val="Bullet2"/>
      <w:lvlText w:val="–"/>
      <w:lvlJc w:val="left"/>
      <w:pPr>
        <w:tabs>
          <w:tab w:val="num" w:pos="1134"/>
        </w:tabs>
        <w:ind w:left="1134" w:hanging="567"/>
      </w:pPr>
      <w:rPr>
        <w:rFonts w:ascii="Times New Roman" w:hAnsi="Times New Roman" w:cs="Times New Roman"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5CA9040B"/>
    <w:multiLevelType w:val="hybridMultilevel"/>
    <w:tmpl w:val="F9EA1D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CB524B"/>
    <w:multiLevelType w:val="hybridMultilevel"/>
    <w:tmpl w:val="CF08DDC0"/>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15:restartNumberingAfterBreak="0">
    <w:nsid w:val="7794446D"/>
    <w:multiLevelType w:val="hybridMultilevel"/>
    <w:tmpl w:val="2446D790"/>
    <w:lvl w:ilvl="0" w:tplc="A624660A">
      <w:numFmt w:val="bullet"/>
      <w:lvlText w:val="-"/>
      <w:lvlJc w:val="left"/>
      <w:pPr>
        <w:ind w:left="1080" w:hanging="360"/>
      </w:pPr>
      <w:rPr>
        <w:rFonts w:ascii="Times New Roman" w:eastAsia="Times New Roman" w:hAnsi="Times New Roman" w:cs="Times New Roman" w:hint="default"/>
        <w:u w:val="no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7E723AF1"/>
    <w:multiLevelType w:val="hybridMultilevel"/>
    <w:tmpl w:val="D0A03952"/>
    <w:lvl w:ilvl="0" w:tplc="17768EB4">
      <w:start w:val="2"/>
      <w:numFmt w:val="bullet"/>
      <w:lvlText w:val="-"/>
      <w:lvlJc w:val="left"/>
      <w:pPr>
        <w:ind w:left="1287" w:hanging="360"/>
      </w:pPr>
      <w:rPr>
        <w:rFonts w:ascii="Arial" w:eastAsia="Times New Roman"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0"/>
  </w:num>
  <w:num w:numId="3">
    <w:abstractNumId w:val="2"/>
  </w:num>
  <w:num w:numId="4">
    <w:abstractNumId w:val="4"/>
  </w:num>
  <w:num w:numId="5">
    <w:abstractNumId w:val="14"/>
  </w:num>
  <w:num w:numId="6">
    <w:abstractNumId w:val="1"/>
  </w:num>
  <w:num w:numId="7">
    <w:abstractNumId w:val="12"/>
  </w:num>
  <w:num w:numId="8">
    <w:abstractNumId w:val="6"/>
  </w:num>
  <w:num w:numId="9">
    <w:abstractNumId w:val="13"/>
  </w:num>
  <w:num w:numId="10">
    <w:abstractNumId w:val="8"/>
  </w:num>
  <w:num w:numId="11">
    <w:abstractNumId w:val="11"/>
  </w:num>
  <w:num w:numId="12">
    <w:abstractNumId w:val="3"/>
  </w:num>
  <w:num w:numId="13">
    <w:abstractNumId w:val="5"/>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37E"/>
    <w:rsid w:val="00024457"/>
    <w:rsid w:val="00026BF1"/>
    <w:rsid w:val="00027414"/>
    <w:rsid w:val="0003290B"/>
    <w:rsid w:val="00045960"/>
    <w:rsid w:val="000559FD"/>
    <w:rsid w:val="00064CCC"/>
    <w:rsid w:val="00064E86"/>
    <w:rsid w:val="0007405E"/>
    <w:rsid w:val="000768A1"/>
    <w:rsid w:val="00077928"/>
    <w:rsid w:val="0009056D"/>
    <w:rsid w:val="0009677E"/>
    <w:rsid w:val="000A00FD"/>
    <w:rsid w:val="000A0A6A"/>
    <w:rsid w:val="000A1EF9"/>
    <w:rsid w:val="000B08D6"/>
    <w:rsid w:val="000B3F47"/>
    <w:rsid w:val="000C1B5A"/>
    <w:rsid w:val="000C358D"/>
    <w:rsid w:val="000D2F76"/>
    <w:rsid w:val="000D5DCD"/>
    <w:rsid w:val="000D620D"/>
    <w:rsid w:val="000D6D06"/>
    <w:rsid w:val="000E1B70"/>
    <w:rsid w:val="000E3498"/>
    <w:rsid w:val="000F1C7E"/>
    <w:rsid w:val="000F56E3"/>
    <w:rsid w:val="00100DFF"/>
    <w:rsid w:val="001045E2"/>
    <w:rsid w:val="00137EF7"/>
    <w:rsid w:val="00146B5D"/>
    <w:rsid w:val="0015111E"/>
    <w:rsid w:val="00151916"/>
    <w:rsid w:val="00152D93"/>
    <w:rsid w:val="0015345B"/>
    <w:rsid w:val="00153FDE"/>
    <w:rsid w:val="00160854"/>
    <w:rsid w:val="00160FA4"/>
    <w:rsid w:val="00164291"/>
    <w:rsid w:val="001654E8"/>
    <w:rsid w:val="00165AE8"/>
    <w:rsid w:val="00173269"/>
    <w:rsid w:val="00186B79"/>
    <w:rsid w:val="00186F0A"/>
    <w:rsid w:val="0018760B"/>
    <w:rsid w:val="00194740"/>
    <w:rsid w:val="001A1625"/>
    <w:rsid w:val="001A24B4"/>
    <w:rsid w:val="001A5C23"/>
    <w:rsid w:val="001B01C0"/>
    <w:rsid w:val="001B30ED"/>
    <w:rsid w:val="001C0334"/>
    <w:rsid w:val="001D01AB"/>
    <w:rsid w:val="001E2E04"/>
    <w:rsid w:val="001E5F76"/>
    <w:rsid w:val="001F3E7C"/>
    <w:rsid w:val="00202629"/>
    <w:rsid w:val="00220414"/>
    <w:rsid w:val="00237784"/>
    <w:rsid w:val="00244E76"/>
    <w:rsid w:val="00245FDB"/>
    <w:rsid w:val="00247039"/>
    <w:rsid w:val="002502F0"/>
    <w:rsid w:val="002514A0"/>
    <w:rsid w:val="00253D5D"/>
    <w:rsid w:val="00265FDB"/>
    <w:rsid w:val="0027602E"/>
    <w:rsid w:val="00285257"/>
    <w:rsid w:val="002913AD"/>
    <w:rsid w:val="00295C14"/>
    <w:rsid w:val="00297B08"/>
    <w:rsid w:val="002A444C"/>
    <w:rsid w:val="002B5C08"/>
    <w:rsid w:val="002B65CA"/>
    <w:rsid w:val="002C2AAA"/>
    <w:rsid w:val="002C2F1E"/>
    <w:rsid w:val="002C773A"/>
    <w:rsid w:val="002D3CA6"/>
    <w:rsid w:val="002D3CC4"/>
    <w:rsid w:val="002D6A96"/>
    <w:rsid w:val="002F17FA"/>
    <w:rsid w:val="002F5FC4"/>
    <w:rsid w:val="0030653B"/>
    <w:rsid w:val="0030766F"/>
    <w:rsid w:val="00311A6D"/>
    <w:rsid w:val="0032412C"/>
    <w:rsid w:val="00325703"/>
    <w:rsid w:val="00327194"/>
    <w:rsid w:val="0032756A"/>
    <w:rsid w:val="003307A1"/>
    <w:rsid w:val="0033286D"/>
    <w:rsid w:val="00332C0D"/>
    <w:rsid w:val="00343816"/>
    <w:rsid w:val="00344CD0"/>
    <w:rsid w:val="00361D97"/>
    <w:rsid w:val="0036316E"/>
    <w:rsid w:val="00363576"/>
    <w:rsid w:val="00364FB2"/>
    <w:rsid w:val="003671BD"/>
    <w:rsid w:val="00386AD5"/>
    <w:rsid w:val="00393599"/>
    <w:rsid w:val="003C07C7"/>
    <w:rsid w:val="003C2E59"/>
    <w:rsid w:val="003C61F3"/>
    <w:rsid w:val="003D24C5"/>
    <w:rsid w:val="003D6AB0"/>
    <w:rsid w:val="003E12A8"/>
    <w:rsid w:val="003F5F51"/>
    <w:rsid w:val="003F62DF"/>
    <w:rsid w:val="003F7858"/>
    <w:rsid w:val="00401862"/>
    <w:rsid w:val="00403D0A"/>
    <w:rsid w:val="00411F69"/>
    <w:rsid w:val="00415194"/>
    <w:rsid w:val="00424F91"/>
    <w:rsid w:val="0042592E"/>
    <w:rsid w:val="00426014"/>
    <w:rsid w:val="00431782"/>
    <w:rsid w:val="00433410"/>
    <w:rsid w:val="00442DA0"/>
    <w:rsid w:val="00447E68"/>
    <w:rsid w:val="00463104"/>
    <w:rsid w:val="0046631E"/>
    <w:rsid w:val="00471D20"/>
    <w:rsid w:val="0048244D"/>
    <w:rsid w:val="004827AE"/>
    <w:rsid w:val="00493E1B"/>
    <w:rsid w:val="004A686E"/>
    <w:rsid w:val="004B4829"/>
    <w:rsid w:val="004B5BBC"/>
    <w:rsid w:val="004C43ED"/>
    <w:rsid w:val="004C79BD"/>
    <w:rsid w:val="004D1173"/>
    <w:rsid w:val="004D7DB0"/>
    <w:rsid w:val="004F7CB5"/>
    <w:rsid w:val="005125E5"/>
    <w:rsid w:val="00514A3E"/>
    <w:rsid w:val="00516E61"/>
    <w:rsid w:val="00521632"/>
    <w:rsid w:val="005254FA"/>
    <w:rsid w:val="0053238A"/>
    <w:rsid w:val="00533AA4"/>
    <w:rsid w:val="00554506"/>
    <w:rsid w:val="005551F8"/>
    <w:rsid w:val="0056016A"/>
    <w:rsid w:val="00576A89"/>
    <w:rsid w:val="00594047"/>
    <w:rsid w:val="005A301D"/>
    <w:rsid w:val="005C79CD"/>
    <w:rsid w:val="005D0EC0"/>
    <w:rsid w:val="005D2247"/>
    <w:rsid w:val="005D7B89"/>
    <w:rsid w:val="005E58ED"/>
    <w:rsid w:val="00601BF2"/>
    <w:rsid w:val="00601FC8"/>
    <w:rsid w:val="00605BB7"/>
    <w:rsid w:val="00623A4F"/>
    <w:rsid w:val="00631528"/>
    <w:rsid w:val="00632D69"/>
    <w:rsid w:val="00636152"/>
    <w:rsid w:val="00636453"/>
    <w:rsid w:val="00646B14"/>
    <w:rsid w:val="0065458A"/>
    <w:rsid w:val="0065597D"/>
    <w:rsid w:val="00665E19"/>
    <w:rsid w:val="00667856"/>
    <w:rsid w:val="0066795A"/>
    <w:rsid w:val="006732F7"/>
    <w:rsid w:val="00676314"/>
    <w:rsid w:val="00684F76"/>
    <w:rsid w:val="006909B8"/>
    <w:rsid w:val="006B5BF1"/>
    <w:rsid w:val="006D0841"/>
    <w:rsid w:val="006D3202"/>
    <w:rsid w:val="006E61A8"/>
    <w:rsid w:val="006F3441"/>
    <w:rsid w:val="006F3DF9"/>
    <w:rsid w:val="006F5E6C"/>
    <w:rsid w:val="006F70CD"/>
    <w:rsid w:val="007060A2"/>
    <w:rsid w:val="0071366B"/>
    <w:rsid w:val="007448E3"/>
    <w:rsid w:val="007461C7"/>
    <w:rsid w:val="0075147C"/>
    <w:rsid w:val="00755430"/>
    <w:rsid w:val="0076255B"/>
    <w:rsid w:val="0077202A"/>
    <w:rsid w:val="00775628"/>
    <w:rsid w:val="00777AEF"/>
    <w:rsid w:val="007819BF"/>
    <w:rsid w:val="007830DE"/>
    <w:rsid w:val="00783A80"/>
    <w:rsid w:val="00786253"/>
    <w:rsid w:val="007943B0"/>
    <w:rsid w:val="007A0A84"/>
    <w:rsid w:val="007A1ECB"/>
    <w:rsid w:val="007A29FB"/>
    <w:rsid w:val="007C18E4"/>
    <w:rsid w:val="007D3FAD"/>
    <w:rsid w:val="007D4543"/>
    <w:rsid w:val="007D562F"/>
    <w:rsid w:val="00800989"/>
    <w:rsid w:val="00814CCE"/>
    <w:rsid w:val="00821D05"/>
    <w:rsid w:val="008228B1"/>
    <w:rsid w:val="00834A17"/>
    <w:rsid w:val="00834BB9"/>
    <w:rsid w:val="00844C82"/>
    <w:rsid w:val="00850126"/>
    <w:rsid w:val="008547D9"/>
    <w:rsid w:val="008626B9"/>
    <w:rsid w:val="00866E70"/>
    <w:rsid w:val="008705BF"/>
    <w:rsid w:val="00870665"/>
    <w:rsid w:val="00875577"/>
    <w:rsid w:val="008818C7"/>
    <w:rsid w:val="00890C0B"/>
    <w:rsid w:val="00895645"/>
    <w:rsid w:val="008C1580"/>
    <w:rsid w:val="008C5B28"/>
    <w:rsid w:val="008C6552"/>
    <w:rsid w:val="008D4916"/>
    <w:rsid w:val="008F03D8"/>
    <w:rsid w:val="00901E7B"/>
    <w:rsid w:val="0090306C"/>
    <w:rsid w:val="00903173"/>
    <w:rsid w:val="0090552C"/>
    <w:rsid w:val="0092171B"/>
    <w:rsid w:val="00922139"/>
    <w:rsid w:val="009251C7"/>
    <w:rsid w:val="009272BA"/>
    <w:rsid w:val="00927F6D"/>
    <w:rsid w:val="0094088E"/>
    <w:rsid w:val="00941AD1"/>
    <w:rsid w:val="00942802"/>
    <w:rsid w:val="00962927"/>
    <w:rsid w:val="00964C5F"/>
    <w:rsid w:val="00965ADA"/>
    <w:rsid w:val="009660DF"/>
    <w:rsid w:val="009922A5"/>
    <w:rsid w:val="009A21E9"/>
    <w:rsid w:val="009A2850"/>
    <w:rsid w:val="009A5253"/>
    <w:rsid w:val="009B0A79"/>
    <w:rsid w:val="009B0D90"/>
    <w:rsid w:val="009B3BEA"/>
    <w:rsid w:val="009D1FEE"/>
    <w:rsid w:val="009D3DED"/>
    <w:rsid w:val="009D4855"/>
    <w:rsid w:val="009D73DC"/>
    <w:rsid w:val="009E5BD2"/>
    <w:rsid w:val="009E62D2"/>
    <w:rsid w:val="00A05D68"/>
    <w:rsid w:val="00A17F99"/>
    <w:rsid w:val="00A22C4E"/>
    <w:rsid w:val="00A23646"/>
    <w:rsid w:val="00A3676B"/>
    <w:rsid w:val="00A54338"/>
    <w:rsid w:val="00A61265"/>
    <w:rsid w:val="00A6672F"/>
    <w:rsid w:val="00A722E3"/>
    <w:rsid w:val="00A76256"/>
    <w:rsid w:val="00A76A33"/>
    <w:rsid w:val="00A97806"/>
    <w:rsid w:val="00AB3BE7"/>
    <w:rsid w:val="00AB7C30"/>
    <w:rsid w:val="00AC0270"/>
    <w:rsid w:val="00AC5C2A"/>
    <w:rsid w:val="00AE59F8"/>
    <w:rsid w:val="00B01C14"/>
    <w:rsid w:val="00B0237E"/>
    <w:rsid w:val="00B02FFE"/>
    <w:rsid w:val="00B05D60"/>
    <w:rsid w:val="00B117D8"/>
    <w:rsid w:val="00B14EBE"/>
    <w:rsid w:val="00B20BBE"/>
    <w:rsid w:val="00B32184"/>
    <w:rsid w:val="00B3297B"/>
    <w:rsid w:val="00B354F2"/>
    <w:rsid w:val="00B43804"/>
    <w:rsid w:val="00B46D37"/>
    <w:rsid w:val="00B50FFC"/>
    <w:rsid w:val="00B63A41"/>
    <w:rsid w:val="00B71160"/>
    <w:rsid w:val="00B71CEA"/>
    <w:rsid w:val="00B9503A"/>
    <w:rsid w:val="00B96426"/>
    <w:rsid w:val="00BA10C5"/>
    <w:rsid w:val="00BA2393"/>
    <w:rsid w:val="00BA31B6"/>
    <w:rsid w:val="00BB119E"/>
    <w:rsid w:val="00BB3CCC"/>
    <w:rsid w:val="00BB42F5"/>
    <w:rsid w:val="00BC01CE"/>
    <w:rsid w:val="00BC2A4B"/>
    <w:rsid w:val="00BD603D"/>
    <w:rsid w:val="00BE055B"/>
    <w:rsid w:val="00BE11EC"/>
    <w:rsid w:val="00BE1F9E"/>
    <w:rsid w:val="00BE40C5"/>
    <w:rsid w:val="00BE70A9"/>
    <w:rsid w:val="00C00815"/>
    <w:rsid w:val="00C05547"/>
    <w:rsid w:val="00C13A1A"/>
    <w:rsid w:val="00C21F1C"/>
    <w:rsid w:val="00C27667"/>
    <w:rsid w:val="00C6387B"/>
    <w:rsid w:val="00C644CB"/>
    <w:rsid w:val="00C729C7"/>
    <w:rsid w:val="00C75BF2"/>
    <w:rsid w:val="00C80F27"/>
    <w:rsid w:val="00C8263D"/>
    <w:rsid w:val="00C839D5"/>
    <w:rsid w:val="00C8640E"/>
    <w:rsid w:val="00C87DA9"/>
    <w:rsid w:val="00CA1E3F"/>
    <w:rsid w:val="00CB1690"/>
    <w:rsid w:val="00CB77F6"/>
    <w:rsid w:val="00CD5AAF"/>
    <w:rsid w:val="00CE5B12"/>
    <w:rsid w:val="00CE6265"/>
    <w:rsid w:val="00CF2955"/>
    <w:rsid w:val="00D01FE0"/>
    <w:rsid w:val="00D029BB"/>
    <w:rsid w:val="00D2158B"/>
    <w:rsid w:val="00D452AD"/>
    <w:rsid w:val="00D453AC"/>
    <w:rsid w:val="00D55534"/>
    <w:rsid w:val="00D632DC"/>
    <w:rsid w:val="00D63843"/>
    <w:rsid w:val="00D80D9C"/>
    <w:rsid w:val="00D82CE7"/>
    <w:rsid w:val="00D83951"/>
    <w:rsid w:val="00D84496"/>
    <w:rsid w:val="00D97C2E"/>
    <w:rsid w:val="00DA710D"/>
    <w:rsid w:val="00DB0A4B"/>
    <w:rsid w:val="00DC4A2D"/>
    <w:rsid w:val="00DC6A50"/>
    <w:rsid w:val="00DD081B"/>
    <w:rsid w:val="00DD0E76"/>
    <w:rsid w:val="00DD5F19"/>
    <w:rsid w:val="00DF4CEC"/>
    <w:rsid w:val="00E00776"/>
    <w:rsid w:val="00E07157"/>
    <w:rsid w:val="00E1077F"/>
    <w:rsid w:val="00E107CB"/>
    <w:rsid w:val="00E10FEC"/>
    <w:rsid w:val="00E33E64"/>
    <w:rsid w:val="00E36DCE"/>
    <w:rsid w:val="00E513C1"/>
    <w:rsid w:val="00E54004"/>
    <w:rsid w:val="00E606E7"/>
    <w:rsid w:val="00E73592"/>
    <w:rsid w:val="00E96492"/>
    <w:rsid w:val="00E96E0F"/>
    <w:rsid w:val="00EB12A8"/>
    <w:rsid w:val="00EB3611"/>
    <w:rsid w:val="00EB3EF9"/>
    <w:rsid w:val="00EB6CA1"/>
    <w:rsid w:val="00EC2A73"/>
    <w:rsid w:val="00EC6BC5"/>
    <w:rsid w:val="00ED05F7"/>
    <w:rsid w:val="00ED0CCA"/>
    <w:rsid w:val="00ED5BAB"/>
    <w:rsid w:val="00EF17C5"/>
    <w:rsid w:val="00F00D0C"/>
    <w:rsid w:val="00F22A6F"/>
    <w:rsid w:val="00F258AF"/>
    <w:rsid w:val="00F26C15"/>
    <w:rsid w:val="00F37692"/>
    <w:rsid w:val="00F40019"/>
    <w:rsid w:val="00F40578"/>
    <w:rsid w:val="00F537EF"/>
    <w:rsid w:val="00F71186"/>
    <w:rsid w:val="00F756F0"/>
    <w:rsid w:val="00F81785"/>
    <w:rsid w:val="00F8560F"/>
    <w:rsid w:val="00F85743"/>
    <w:rsid w:val="00F865E7"/>
    <w:rsid w:val="00F91E6D"/>
    <w:rsid w:val="00FA45C6"/>
    <w:rsid w:val="00FB2726"/>
    <w:rsid w:val="00FB3FD6"/>
    <w:rsid w:val="00FF07FD"/>
    <w:rsid w:val="00FF0F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491DEB-889F-44B8-BA27-7B355917F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237E"/>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237E"/>
    <w:pPr>
      <w:ind w:left="720"/>
      <w:contextualSpacing/>
    </w:pPr>
  </w:style>
  <w:style w:type="paragraph" w:styleId="2">
    <w:name w:val="Body Text 2"/>
    <w:basedOn w:val="a"/>
    <w:link w:val="20"/>
    <w:rsid w:val="00B0237E"/>
    <w:pPr>
      <w:widowControl w:val="0"/>
      <w:spacing w:after="0" w:line="240" w:lineRule="auto"/>
      <w:ind w:firstLine="720"/>
      <w:jc w:val="both"/>
    </w:pPr>
    <w:rPr>
      <w:rFonts w:ascii="Times New Roman" w:hAnsi="Times New Roman"/>
      <w:sz w:val="28"/>
      <w:szCs w:val="20"/>
    </w:rPr>
  </w:style>
  <w:style w:type="character" w:customStyle="1" w:styleId="20">
    <w:name w:val="Основной текст 2 Знак"/>
    <w:basedOn w:val="a0"/>
    <w:link w:val="2"/>
    <w:rsid w:val="00B0237E"/>
    <w:rPr>
      <w:rFonts w:ascii="Times New Roman" w:eastAsia="Times New Roman" w:hAnsi="Times New Roman" w:cs="Times New Roman"/>
      <w:sz w:val="28"/>
      <w:szCs w:val="20"/>
      <w:lang w:eastAsia="ru-RU"/>
    </w:rPr>
  </w:style>
  <w:style w:type="paragraph" w:styleId="a4">
    <w:name w:val="No Spacing"/>
    <w:uiPriority w:val="1"/>
    <w:qFormat/>
    <w:rsid w:val="00B0237E"/>
    <w:pPr>
      <w:spacing w:after="0" w:line="240" w:lineRule="auto"/>
    </w:pPr>
    <w:rPr>
      <w:rFonts w:ascii="Calibri" w:eastAsia="Times New Roman" w:hAnsi="Calibri" w:cs="Times New Roman"/>
      <w:lang w:eastAsia="ru-RU"/>
    </w:rPr>
  </w:style>
  <w:style w:type="paragraph" w:styleId="a5">
    <w:name w:val="Body Text"/>
    <w:basedOn w:val="a"/>
    <w:link w:val="a6"/>
    <w:uiPriority w:val="99"/>
    <w:unhideWhenUsed/>
    <w:rsid w:val="00684F76"/>
    <w:pPr>
      <w:spacing w:after="120"/>
    </w:pPr>
  </w:style>
  <w:style w:type="character" w:customStyle="1" w:styleId="a6">
    <w:name w:val="Основной текст Знак"/>
    <w:basedOn w:val="a0"/>
    <w:link w:val="a5"/>
    <w:uiPriority w:val="99"/>
    <w:rsid w:val="00684F76"/>
    <w:rPr>
      <w:rFonts w:ascii="Calibri" w:eastAsia="Times New Roman" w:hAnsi="Calibri" w:cs="Times New Roman"/>
      <w:lang w:eastAsia="ru-RU"/>
    </w:rPr>
  </w:style>
  <w:style w:type="character" w:styleId="a7">
    <w:name w:val="Hyperlink"/>
    <w:basedOn w:val="a0"/>
    <w:uiPriority w:val="99"/>
    <w:unhideWhenUsed/>
    <w:rsid w:val="001B30ED"/>
    <w:rPr>
      <w:color w:val="0000FF" w:themeColor="hyperlink"/>
      <w:u w:val="single"/>
    </w:rPr>
  </w:style>
  <w:style w:type="paragraph" w:customStyle="1" w:styleId="Bullet1">
    <w:name w:val="Bullet 1"/>
    <w:basedOn w:val="a"/>
    <w:link w:val="Bullet1Char"/>
    <w:rsid w:val="00024457"/>
    <w:pPr>
      <w:spacing w:after="0" w:line="240" w:lineRule="auto"/>
    </w:pPr>
    <w:rPr>
      <w:rFonts w:ascii="Arial" w:hAnsi="Arial"/>
      <w:sz w:val="20"/>
      <w:szCs w:val="20"/>
      <w:lang w:val="en-GB" w:eastAsia="en-US"/>
    </w:rPr>
  </w:style>
  <w:style w:type="paragraph" w:customStyle="1" w:styleId="Bullet2">
    <w:name w:val="Bullet 2"/>
    <w:basedOn w:val="Bullet1"/>
    <w:rsid w:val="00024457"/>
    <w:pPr>
      <w:numPr>
        <w:ilvl w:val="1"/>
        <w:numId w:val="2"/>
      </w:numPr>
      <w:tabs>
        <w:tab w:val="clear" w:pos="1134"/>
        <w:tab w:val="num" w:pos="360"/>
      </w:tabs>
      <w:ind w:left="1650" w:hanging="930"/>
    </w:pPr>
  </w:style>
  <w:style w:type="character" w:customStyle="1" w:styleId="Bullet1Char">
    <w:name w:val="Bullet 1 Char"/>
    <w:link w:val="Bullet1"/>
    <w:rsid w:val="00024457"/>
    <w:rPr>
      <w:rFonts w:ascii="Arial" w:eastAsia="Times New Roman" w:hAnsi="Arial" w:cs="Times New Roman"/>
      <w:sz w:val="20"/>
      <w:szCs w:val="20"/>
      <w:lang w:val="en-GB"/>
    </w:rPr>
  </w:style>
  <w:style w:type="character" w:customStyle="1" w:styleId="21">
    <w:name w:val="Основной текст (2)_"/>
    <w:basedOn w:val="a0"/>
    <w:rsid w:val="00C13A1A"/>
    <w:rPr>
      <w:rFonts w:ascii="Times New Roman" w:eastAsia="Times New Roman" w:hAnsi="Times New Roman" w:cs="Times New Roman"/>
      <w:b/>
      <w:bCs/>
      <w:i w:val="0"/>
      <w:iCs w:val="0"/>
      <w:smallCaps w:val="0"/>
      <w:strike w:val="0"/>
      <w:sz w:val="18"/>
      <w:szCs w:val="18"/>
      <w:u w:val="none"/>
    </w:rPr>
  </w:style>
  <w:style w:type="character" w:customStyle="1" w:styleId="22">
    <w:name w:val="Основной текст (2)"/>
    <w:basedOn w:val="21"/>
    <w:rsid w:val="00C13A1A"/>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a8">
    <w:name w:val="Основной текст_"/>
    <w:basedOn w:val="a0"/>
    <w:link w:val="23"/>
    <w:rsid w:val="00C13A1A"/>
    <w:rPr>
      <w:rFonts w:ascii="Times New Roman" w:eastAsia="Times New Roman" w:hAnsi="Times New Roman" w:cs="Times New Roman"/>
      <w:sz w:val="18"/>
      <w:szCs w:val="18"/>
      <w:shd w:val="clear" w:color="auto" w:fill="FFFFFF"/>
    </w:rPr>
  </w:style>
  <w:style w:type="character" w:customStyle="1" w:styleId="1">
    <w:name w:val="Основной текст1"/>
    <w:basedOn w:val="a8"/>
    <w:rsid w:val="00C13A1A"/>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9">
    <w:name w:val="Основной текст + Полужирный"/>
    <w:basedOn w:val="a8"/>
    <w:rsid w:val="00C13A1A"/>
    <w:rPr>
      <w:rFonts w:ascii="Times New Roman" w:eastAsia="Times New Roman" w:hAnsi="Times New Roman" w:cs="Times New Roman"/>
      <w:b/>
      <w:bCs/>
      <w:color w:val="000000"/>
      <w:spacing w:val="0"/>
      <w:w w:val="100"/>
      <w:position w:val="0"/>
      <w:sz w:val="18"/>
      <w:szCs w:val="18"/>
      <w:shd w:val="clear" w:color="auto" w:fill="FFFFFF"/>
      <w:lang w:val="ru-RU"/>
    </w:rPr>
  </w:style>
  <w:style w:type="paragraph" w:customStyle="1" w:styleId="23">
    <w:name w:val="Основной текст2"/>
    <w:basedOn w:val="a"/>
    <w:link w:val="a8"/>
    <w:rsid w:val="00C13A1A"/>
    <w:pPr>
      <w:widowControl w:val="0"/>
      <w:shd w:val="clear" w:color="auto" w:fill="FFFFFF"/>
      <w:spacing w:before="480" w:after="360" w:line="220" w:lineRule="exact"/>
    </w:pPr>
    <w:rPr>
      <w:rFonts w:ascii="Times New Roman" w:hAnsi="Times New Roman"/>
      <w:sz w:val="18"/>
      <w:szCs w:val="18"/>
      <w:lang w:eastAsia="en-US"/>
    </w:rPr>
  </w:style>
  <w:style w:type="paragraph" w:styleId="aa">
    <w:name w:val="Balloon Text"/>
    <w:basedOn w:val="a"/>
    <w:link w:val="ab"/>
    <w:uiPriority w:val="99"/>
    <w:semiHidden/>
    <w:unhideWhenUsed/>
    <w:rsid w:val="009B3BE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B3BE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249332">
      <w:bodyDiv w:val="1"/>
      <w:marLeft w:val="0"/>
      <w:marRight w:val="0"/>
      <w:marTop w:val="0"/>
      <w:marBottom w:val="0"/>
      <w:divBdr>
        <w:top w:val="none" w:sz="0" w:space="0" w:color="auto"/>
        <w:left w:val="none" w:sz="0" w:space="0" w:color="auto"/>
        <w:bottom w:val="none" w:sz="0" w:space="0" w:color="auto"/>
        <w:right w:val="none" w:sz="0" w:space="0" w:color="auto"/>
      </w:divBdr>
    </w:div>
    <w:div w:id="148334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3C75D-C885-48A4-A35D-A0723DC86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4178</Words>
  <Characters>23820</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27943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отк</dc:creator>
  <cp:lastModifiedBy>Мадина</cp:lastModifiedBy>
  <cp:revision>7</cp:revision>
  <cp:lastPrinted>2018-01-04T03:46:00Z</cp:lastPrinted>
  <dcterms:created xsi:type="dcterms:W3CDTF">2017-12-08T06:08:00Z</dcterms:created>
  <dcterms:modified xsi:type="dcterms:W3CDTF">2018-02-26T09:44:00Z</dcterms:modified>
</cp:coreProperties>
</file>